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06" w:type="dxa"/>
        <w:tblLook w:val="04A0" w:firstRow="1" w:lastRow="0" w:firstColumn="1" w:lastColumn="0" w:noHBand="0" w:noVBand="1"/>
      </w:tblPr>
      <w:tblGrid>
        <w:gridCol w:w="2425"/>
        <w:gridCol w:w="2168"/>
        <w:gridCol w:w="642"/>
        <w:gridCol w:w="4471"/>
      </w:tblGrid>
      <w:tr w:rsidR="00C37A9B" w:rsidRPr="008A7B49" w14:paraId="231BB772" w14:textId="77777777" w:rsidTr="00E37384">
        <w:tc>
          <w:tcPr>
            <w:tcW w:w="9706" w:type="dxa"/>
            <w:gridSpan w:val="4"/>
            <w:shd w:val="clear" w:color="auto" w:fill="D9D9D9" w:themeFill="background1" w:themeFillShade="D9"/>
          </w:tcPr>
          <w:p w14:paraId="519A41AB" w14:textId="77777777" w:rsidR="00C37A9B" w:rsidRPr="008A7B49" w:rsidRDefault="00C37A9B" w:rsidP="00303EE7">
            <w:pPr>
              <w:jc w:val="center"/>
              <w:rPr>
                <w:b/>
              </w:rPr>
            </w:pPr>
            <w:r w:rsidRPr="008A7B49">
              <w:rPr>
                <w:b/>
              </w:rPr>
              <w:t>US Radiocommunication Sector</w:t>
            </w:r>
          </w:p>
          <w:p w14:paraId="25D6237A" w14:textId="77777777" w:rsidR="00C37A9B" w:rsidRPr="008A7B49" w:rsidRDefault="00C37A9B" w:rsidP="00303EE7">
            <w:pPr>
              <w:jc w:val="center"/>
            </w:pPr>
            <w:r w:rsidRPr="008A7B49">
              <w:rPr>
                <w:b/>
              </w:rPr>
              <w:t>FACT SHEET</w:t>
            </w:r>
          </w:p>
        </w:tc>
      </w:tr>
      <w:tr w:rsidR="00C43CA3" w:rsidRPr="008A7B49" w14:paraId="6406863B" w14:textId="77777777" w:rsidTr="00842C49">
        <w:trPr>
          <w:trHeight w:val="566"/>
        </w:trPr>
        <w:tc>
          <w:tcPr>
            <w:tcW w:w="5235" w:type="dxa"/>
            <w:gridSpan w:val="3"/>
          </w:tcPr>
          <w:p w14:paraId="795945C3" w14:textId="77777777" w:rsidR="00C37A9B" w:rsidRPr="008A7B49" w:rsidRDefault="00C37A9B" w:rsidP="00FA4B2C">
            <w:pPr>
              <w:jc w:val="both"/>
            </w:pPr>
            <w:r w:rsidRPr="008A7B49">
              <w:rPr>
                <w:b/>
              </w:rPr>
              <w:t>Study Group:</w:t>
            </w:r>
            <w:r w:rsidRPr="008A7B49">
              <w:t xml:space="preserve"> USWP 7B</w:t>
            </w:r>
          </w:p>
        </w:tc>
        <w:tc>
          <w:tcPr>
            <w:tcW w:w="4471" w:type="dxa"/>
          </w:tcPr>
          <w:p w14:paraId="70D63044" w14:textId="4AAEAD9B" w:rsidR="00C37A9B" w:rsidRPr="00F50235" w:rsidRDefault="00C37A9B" w:rsidP="00FA4B2C">
            <w:r w:rsidRPr="00F50235">
              <w:rPr>
                <w:b/>
              </w:rPr>
              <w:t>Document No:</w:t>
            </w:r>
            <w:r w:rsidRPr="00F50235">
              <w:t xml:space="preserve"> </w:t>
            </w:r>
            <w:r w:rsidR="00E969C2" w:rsidRPr="00E969C2">
              <w:t>US7B</w:t>
            </w:r>
            <w:r w:rsidR="00303EE7">
              <w:t>_027-034</w:t>
            </w:r>
          </w:p>
        </w:tc>
      </w:tr>
      <w:tr w:rsidR="00C43CA3" w:rsidRPr="008A7B49" w14:paraId="4F6281D6" w14:textId="77777777" w:rsidTr="00E37384">
        <w:trPr>
          <w:trHeight w:val="539"/>
        </w:trPr>
        <w:tc>
          <w:tcPr>
            <w:tcW w:w="5235" w:type="dxa"/>
            <w:gridSpan w:val="3"/>
          </w:tcPr>
          <w:p w14:paraId="69586411" w14:textId="6A33F150" w:rsidR="00C37A9B" w:rsidRPr="008A7B49" w:rsidRDefault="00C37A9B" w:rsidP="00FA4B2C">
            <w:pPr>
              <w:rPr>
                <w:b/>
              </w:rPr>
            </w:pPr>
            <w:r w:rsidRPr="008A7B49">
              <w:rPr>
                <w:b/>
              </w:rPr>
              <w:t xml:space="preserve">Reference: </w:t>
            </w:r>
            <w:r w:rsidR="008F64B2" w:rsidRPr="008F64B2">
              <w:rPr>
                <w:bCs/>
              </w:rPr>
              <w:t>7B/158</w:t>
            </w:r>
          </w:p>
        </w:tc>
        <w:tc>
          <w:tcPr>
            <w:tcW w:w="4471" w:type="dxa"/>
          </w:tcPr>
          <w:p w14:paraId="7F03C9D2" w14:textId="50F2886C" w:rsidR="00C37A9B" w:rsidRPr="00F50235" w:rsidRDefault="00C37A9B" w:rsidP="00FA4B2C">
            <w:pPr>
              <w:rPr>
                <w:b/>
              </w:rPr>
            </w:pPr>
            <w:r w:rsidRPr="00F50235">
              <w:rPr>
                <w:b/>
              </w:rPr>
              <w:t xml:space="preserve">Date: </w:t>
            </w:r>
            <w:r w:rsidR="00617DBD" w:rsidRPr="00617DBD">
              <w:rPr>
                <w:bCs/>
              </w:rPr>
              <w:t>8 July</w:t>
            </w:r>
            <w:r w:rsidR="00A34086" w:rsidRPr="00F50235">
              <w:t xml:space="preserve"> 202</w:t>
            </w:r>
            <w:r w:rsidR="00404837">
              <w:t>5</w:t>
            </w:r>
          </w:p>
        </w:tc>
      </w:tr>
      <w:tr w:rsidR="00C37A9B" w:rsidRPr="008A7B49" w14:paraId="73C7F854" w14:textId="77777777" w:rsidTr="00457A9E">
        <w:trPr>
          <w:trHeight w:val="552"/>
        </w:trPr>
        <w:tc>
          <w:tcPr>
            <w:tcW w:w="9706" w:type="dxa"/>
            <w:gridSpan w:val="4"/>
            <w:tcBorders>
              <w:bottom w:val="single" w:sz="4" w:space="0" w:color="auto"/>
            </w:tcBorders>
          </w:tcPr>
          <w:p w14:paraId="111BD506" w14:textId="7781A2AB" w:rsidR="00C37A9B" w:rsidRPr="00F50235" w:rsidRDefault="00C37A9B" w:rsidP="00AF6345">
            <w:pPr>
              <w:rPr>
                <w:lang w:eastAsia="zh-CN"/>
              </w:rPr>
            </w:pPr>
            <w:r w:rsidRPr="00F50235">
              <w:rPr>
                <w:b/>
              </w:rPr>
              <w:t xml:space="preserve">Document Title: </w:t>
            </w:r>
            <w:r w:rsidR="008F64B2">
              <w:rPr>
                <w:bCs/>
              </w:rPr>
              <w:t xml:space="preserve">Reply </w:t>
            </w:r>
            <w:r w:rsidR="008F316D">
              <w:rPr>
                <w:bCs/>
              </w:rPr>
              <w:t>Liaison Statement to Working Party 4A: WRC agenda item 1.2</w:t>
            </w:r>
          </w:p>
        </w:tc>
      </w:tr>
      <w:tr w:rsidR="00216455" w:rsidRPr="008A7B49" w14:paraId="20C67455" w14:textId="77777777" w:rsidTr="00E37384">
        <w:tc>
          <w:tcPr>
            <w:tcW w:w="2425" w:type="dxa"/>
            <w:tcBorders>
              <w:right w:val="nil"/>
            </w:tcBorders>
          </w:tcPr>
          <w:p w14:paraId="2DE60D3D" w14:textId="77777777" w:rsidR="00216455" w:rsidRPr="00F50235" w:rsidRDefault="00216455" w:rsidP="00216455">
            <w:pPr>
              <w:ind w:right="-1755"/>
              <w:rPr>
                <w:b/>
              </w:rPr>
            </w:pPr>
            <w:r w:rsidRPr="00F50235">
              <w:rPr>
                <w:b/>
              </w:rPr>
              <w:t>Authors</w:t>
            </w:r>
          </w:p>
          <w:p w14:paraId="110FF1BA" w14:textId="77777777" w:rsidR="00336A49" w:rsidRPr="00F50235" w:rsidRDefault="00336A49" w:rsidP="00336A49">
            <w:pPr>
              <w:spacing w:before="120"/>
              <w:ind w:right="-1757"/>
            </w:pPr>
            <w:r w:rsidRPr="00F50235">
              <w:t xml:space="preserve">Ted Berman, </w:t>
            </w:r>
          </w:p>
          <w:p w14:paraId="2BB923B8" w14:textId="77777777" w:rsidR="00336A49" w:rsidRPr="00F50235" w:rsidRDefault="00336A49" w:rsidP="00336A49">
            <w:pPr>
              <w:ind w:right="-1757"/>
            </w:pPr>
            <w:r w:rsidRPr="00F50235">
              <w:t>Peraton for NASA</w:t>
            </w:r>
          </w:p>
          <w:p w14:paraId="760C7747" w14:textId="77777777" w:rsidR="00216455" w:rsidRPr="00336A49" w:rsidRDefault="00216455" w:rsidP="00216455">
            <w:pPr>
              <w:spacing w:before="120"/>
              <w:ind w:right="-1757"/>
              <w:rPr>
                <w:lang w:val="es-PE"/>
              </w:rPr>
            </w:pPr>
            <w:r w:rsidRPr="00336A49">
              <w:rPr>
                <w:lang w:val="es-PE"/>
              </w:rPr>
              <w:t>Bashaer Zaki</w:t>
            </w:r>
          </w:p>
          <w:p w14:paraId="5748CAD7" w14:textId="77777777" w:rsidR="00216455" w:rsidRPr="00336A49" w:rsidRDefault="00216455" w:rsidP="00216455">
            <w:pPr>
              <w:ind w:right="-1195"/>
              <w:rPr>
                <w:lang w:val="es-PE"/>
              </w:rPr>
            </w:pPr>
            <w:r w:rsidRPr="00336A49">
              <w:rPr>
                <w:lang w:val="es-PE"/>
              </w:rPr>
              <w:t>NASA</w:t>
            </w:r>
          </w:p>
          <w:p w14:paraId="1E5A5BD2" w14:textId="77777777" w:rsidR="00216455" w:rsidRPr="00336A49" w:rsidRDefault="00216455" w:rsidP="00216455">
            <w:pPr>
              <w:spacing w:before="120"/>
              <w:ind w:right="-1757"/>
              <w:rPr>
                <w:lang w:val="es-PE"/>
              </w:rPr>
            </w:pPr>
            <w:r w:rsidRPr="00336A49">
              <w:rPr>
                <w:lang w:val="es-PE"/>
              </w:rPr>
              <w:t>James Brase</w:t>
            </w:r>
          </w:p>
          <w:p w14:paraId="0B814808" w14:textId="77777777" w:rsidR="00216455" w:rsidRPr="00336A49" w:rsidRDefault="00216455" w:rsidP="00216455">
            <w:pPr>
              <w:ind w:right="-1757"/>
              <w:rPr>
                <w:sz w:val="20"/>
                <w:lang w:val="es-PE"/>
              </w:rPr>
            </w:pPr>
            <w:r w:rsidRPr="00336A49">
              <w:rPr>
                <w:lang w:val="es-PE"/>
              </w:rPr>
              <w:t xml:space="preserve">Peraton </w:t>
            </w:r>
            <w:proofErr w:type="spellStart"/>
            <w:r w:rsidRPr="00336A49">
              <w:rPr>
                <w:lang w:val="es-PE"/>
              </w:rPr>
              <w:t>for</w:t>
            </w:r>
            <w:proofErr w:type="spellEnd"/>
            <w:r w:rsidRPr="00336A49">
              <w:rPr>
                <w:lang w:val="es-PE"/>
              </w:rPr>
              <w:t xml:space="preserve"> NASA</w:t>
            </w:r>
          </w:p>
          <w:p w14:paraId="1F728309" w14:textId="0E600253" w:rsidR="00216455" w:rsidRPr="00336A49" w:rsidRDefault="00216455" w:rsidP="00452443">
            <w:pPr>
              <w:ind w:right="-1757"/>
              <w:rPr>
                <w:lang w:val="es-PE"/>
              </w:rPr>
            </w:pPr>
          </w:p>
        </w:tc>
        <w:tc>
          <w:tcPr>
            <w:tcW w:w="2168" w:type="dxa"/>
            <w:tcBorders>
              <w:left w:val="nil"/>
              <w:right w:val="nil"/>
            </w:tcBorders>
          </w:tcPr>
          <w:p w14:paraId="3334CCC5" w14:textId="77777777" w:rsidR="00216455" w:rsidRPr="00F50235" w:rsidRDefault="00216455" w:rsidP="00216455">
            <w:pPr>
              <w:ind w:left="510" w:right="-1200" w:firstLine="15"/>
              <w:rPr>
                <w:b/>
              </w:rPr>
            </w:pPr>
            <w:r w:rsidRPr="00F50235">
              <w:rPr>
                <w:b/>
              </w:rPr>
              <w:t>Telephone</w:t>
            </w:r>
          </w:p>
          <w:p w14:paraId="3BF904B3" w14:textId="77777777" w:rsidR="00336A49" w:rsidRPr="00F50235" w:rsidRDefault="00336A49" w:rsidP="00336A49">
            <w:pPr>
              <w:spacing w:before="120"/>
              <w:ind w:left="504" w:right="-1195" w:firstLine="14"/>
            </w:pPr>
            <w:r w:rsidRPr="00F50235">
              <w:t>240-449-0884</w:t>
            </w:r>
          </w:p>
          <w:p w14:paraId="7DD4E26A" w14:textId="77777777" w:rsidR="00336A49" w:rsidRDefault="00336A49" w:rsidP="00216455">
            <w:pPr>
              <w:ind w:left="504" w:right="-1195" w:firstLine="14"/>
            </w:pPr>
          </w:p>
          <w:p w14:paraId="371D2B5C" w14:textId="77777777" w:rsidR="007064A0" w:rsidRDefault="007064A0" w:rsidP="00216455">
            <w:pPr>
              <w:ind w:left="504" w:right="-1195" w:firstLine="14"/>
            </w:pPr>
          </w:p>
          <w:p w14:paraId="42518D65" w14:textId="1EEE4D6E" w:rsidR="00216455" w:rsidRPr="00F50235" w:rsidRDefault="00216455" w:rsidP="00216455">
            <w:pPr>
              <w:ind w:left="504" w:right="-1195" w:firstLine="14"/>
            </w:pPr>
            <w:r w:rsidRPr="00F50235">
              <w:t>301-323-3627</w:t>
            </w:r>
          </w:p>
          <w:p w14:paraId="7D3562BD" w14:textId="77777777" w:rsidR="00216455" w:rsidRPr="00F50235" w:rsidRDefault="00216455" w:rsidP="00216455">
            <w:pPr>
              <w:spacing w:before="240"/>
              <w:ind w:left="504" w:right="-1195" w:firstLine="14"/>
            </w:pPr>
            <w:r w:rsidRPr="00F50235">
              <w:t>703-483-1575</w:t>
            </w:r>
          </w:p>
          <w:p w14:paraId="0419D62A" w14:textId="77777777" w:rsidR="00216455" w:rsidRPr="00F50235" w:rsidRDefault="00216455" w:rsidP="00216455">
            <w:pPr>
              <w:spacing w:before="120"/>
              <w:ind w:left="504" w:right="-1195" w:firstLine="14"/>
            </w:pPr>
          </w:p>
          <w:p w14:paraId="1BA4B1D0" w14:textId="4F10E6F1" w:rsidR="00216455" w:rsidRPr="00F50235" w:rsidRDefault="00216455" w:rsidP="00216455">
            <w:pPr>
              <w:spacing w:before="120"/>
              <w:ind w:left="504" w:right="-1195" w:firstLine="14"/>
            </w:pPr>
          </w:p>
        </w:tc>
        <w:tc>
          <w:tcPr>
            <w:tcW w:w="5113" w:type="dxa"/>
            <w:gridSpan w:val="2"/>
            <w:tcBorders>
              <w:left w:val="nil"/>
            </w:tcBorders>
          </w:tcPr>
          <w:p w14:paraId="3855069B" w14:textId="77777777" w:rsidR="00216455" w:rsidRPr="00F50235" w:rsidRDefault="00216455" w:rsidP="00216455">
            <w:pPr>
              <w:ind w:left="1485" w:right="-1200"/>
              <w:rPr>
                <w:b/>
              </w:rPr>
            </w:pPr>
            <w:r w:rsidRPr="00F50235">
              <w:rPr>
                <w:b/>
              </w:rPr>
              <w:t>E-Mail</w:t>
            </w:r>
          </w:p>
          <w:p w14:paraId="4D74F08B" w14:textId="5DCE7DF0" w:rsidR="00216455" w:rsidRPr="00F50235" w:rsidRDefault="00336A49" w:rsidP="00216455">
            <w:pPr>
              <w:spacing w:before="120"/>
              <w:ind w:left="1483" w:right="-1195"/>
            </w:pPr>
            <w:hyperlink r:id="rId11" w:history="1">
              <w:r w:rsidRPr="00F50235">
                <w:rPr>
                  <w:rStyle w:val="Hyperlink"/>
                </w:rPr>
                <w:t>theodore.e.berman@nasa.gov</w:t>
              </w:r>
            </w:hyperlink>
          </w:p>
          <w:p w14:paraId="37342818" w14:textId="77777777" w:rsidR="00336A49" w:rsidRDefault="00336A49" w:rsidP="00216455">
            <w:pPr>
              <w:ind w:left="1483" w:right="-1195"/>
              <w:rPr>
                <w:rStyle w:val="Hyperlink"/>
              </w:rPr>
            </w:pPr>
          </w:p>
          <w:p w14:paraId="1A3CE7C7" w14:textId="5EA9BA0D" w:rsidR="00216455" w:rsidRPr="00F50235" w:rsidRDefault="00216455" w:rsidP="00216455">
            <w:pPr>
              <w:ind w:left="1483" w:right="-1195"/>
              <w:rPr>
                <w:rStyle w:val="Hyperlink"/>
              </w:rPr>
            </w:pPr>
            <w:r w:rsidRPr="00F50235">
              <w:rPr>
                <w:rStyle w:val="Hyperlink"/>
              </w:rPr>
              <w:t>bashaer.e.zaki@nasa.gov</w:t>
            </w:r>
          </w:p>
          <w:p w14:paraId="2D948A9F" w14:textId="77777777" w:rsidR="00216455" w:rsidRPr="00F50235" w:rsidRDefault="00216455" w:rsidP="00216455">
            <w:pPr>
              <w:ind w:left="1483" w:right="-1195"/>
            </w:pPr>
          </w:p>
          <w:p w14:paraId="52646D67" w14:textId="77777777" w:rsidR="00216455" w:rsidRPr="00F50235" w:rsidRDefault="00216455" w:rsidP="00216455">
            <w:pPr>
              <w:spacing w:before="120"/>
              <w:ind w:left="1483" w:right="-1195"/>
            </w:pPr>
            <w:r w:rsidRPr="00F50235">
              <w:rPr>
                <w:rStyle w:val="Hyperlink"/>
              </w:rPr>
              <w:t>james.m.brase@nasa.gov</w:t>
            </w:r>
          </w:p>
          <w:p w14:paraId="71C5E0D5" w14:textId="77777777" w:rsidR="00216455" w:rsidRPr="00F50235" w:rsidRDefault="00216455" w:rsidP="00216455">
            <w:pPr>
              <w:spacing w:before="120"/>
              <w:ind w:left="1483" w:right="-1195"/>
              <w:rPr>
                <w:rStyle w:val="Hyperlink"/>
              </w:rPr>
            </w:pPr>
          </w:p>
          <w:p w14:paraId="54F04651" w14:textId="4F1EEA4C" w:rsidR="00216455" w:rsidRPr="00F50235" w:rsidRDefault="00216455" w:rsidP="00452443">
            <w:pPr>
              <w:spacing w:before="120"/>
              <w:ind w:left="1483" w:right="-1195"/>
            </w:pPr>
          </w:p>
        </w:tc>
      </w:tr>
      <w:tr w:rsidR="00C37A9B" w:rsidRPr="008A7B49" w14:paraId="09D4060A" w14:textId="77777777" w:rsidTr="00E37384">
        <w:trPr>
          <w:trHeight w:val="818"/>
        </w:trPr>
        <w:tc>
          <w:tcPr>
            <w:tcW w:w="9706" w:type="dxa"/>
            <w:gridSpan w:val="4"/>
          </w:tcPr>
          <w:p w14:paraId="7869B1B9" w14:textId="48E62783" w:rsidR="00C37A9B" w:rsidRPr="00F50235" w:rsidRDefault="00C37A9B" w:rsidP="00FA4B2C">
            <w:pPr>
              <w:rPr>
                <w:b/>
              </w:rPr>
            </w:pPr>
            <w:r w:rsidRPr="00F50235">
              <w:rPr>
                <w:b/>
              </w:rPr>
              <w:t>Purpose:</w:t>
            </w:r>
            <w:r w:rsidR="001F46C4" w:rsidRPr="00F50235">
              <w:rPr>
                <w:b/>
              </w:rPr>
              <w:t xml:space="preserve"> </w:t>
            </w:r>
            <w:r w:rsidR="008F316D" w:rsidRPr="008F316D">
              <w:rPr>
                <w:bCs/>
              </w:rPr>
              <w:t>To reply to th</w:t>
            </w:r>
            <w:r w:rsidR="008F316D">
              <w:rPr>
                <w:bCs/>
              </w:rPr>
              <w:t xml:space="preserve">e liaison statement 7B/158 on WRC-27 AI 1.2, which WP 4A sent </w:t>
            </w:r>
            <w:r w:rsidR="00A04542">
              <w:rPr>
                <w:bCs/>
              </w:rPr>
              <w:t>from its May 2025 me</w:t>
            </w:r>
            <w:r w:rsidR="008F316D">
              <w:rPr>
                <w:bCs/>
              </w:rPr>
              <w:t>eting to WP 7B</w:t>
            </w:r>
            <w:r w:rsidR="00A760A4">
              <w:rPr>
                <w:bCs/>
              </w:rPr>
              <w:t>.</w:t>
            </w:r>
          </w:p>
        </w:tc>
      </w:tr>
      <w:tr w:rsidR="00C37A9B" w:rsidRPr="008A7B49" w14:paraId="4405C89A" w14:textId="77777777" w:rsidTr="000A5B07">
        <w:trPr>
          <w:trHeight w:val="1070"/>
        </w:trPr>
        <w:tc>
          <w:tcPr>
            <w:tcW w:w="9706" w:type="dxa"/>
            <w:gridSpan w:val="4"/>
          </w:tcPr>
          <w:p w14:paraId="465040DF" w14:textId="04868E1B" w:rsidR="0079651A" w:rsidRPr="000B5847" w:rsidRDefault="00C37A9B" w:rsidP="0079651A">
            <w:pPr>
              <w:rPr>
                <w:bCs/>
              </w:rPr>
            </w:pPr>
            <w:r w:rsidRPr="00F50235">
              <w:rPr>
                <w:b/>
              </w:rPr>
              <w:t>Abstract:</w:t>
            </w:r>
            <w:r w:rsidR="00D96AC5" w:rsidRPr="00F50235">
              <w:rPr>
                <w:b/>
              </w:rPr>
              <w:t xml:space="preserve"> </w:t>
            </w:r>
            <w:r w:rsidR="00623BFF" w:rsidRPr="00F50235">
              <w:rPr>
                <w:bCs/>
              </w:rPr>
              <w:t>WRC-27 age</w:t>
            </w:r>
            <w:r w:rsidR="004E6D0B" w:rsidRPr="00F50235">
              <w:rPr>
                <w:bCs/>
              </w:rPr>
              <w:t>n</w:t>
            </w:r>
            <w:r w:rsidR="00623BFF" w:rsidRPr="00F50235">
              <w:rPr>
                <w:bCs/>
              </w:rPr>
              <w:t>da</w:t>
            </w:r>
            <w:r w:rsidR="00623BFF" w:rsidRPr="00F50235">
              <w:rPr>
                <w:b/>
              </w:rPr>
              <w:t xml:space="preserve"> </w:t>
            </w:r>
            <w:r w:rsidR="004E6D0B" w:rsidRPr="00F50235">
              <w:rPr>
                <w:bCs/>
              </w:rPr>
              <w:t>item 1.</w:t>
            </w:r>
            <w:r w:rsidR="00D92B93">
              <w:rPr>
                <w:bCs/>
              </w:rPr>
              <w:t>2</w:t>
            </w:r>
            <w:r w:rsidR="008E048E">
              <w:rPr>
                <w:bCs/>
              </w:rPr>
              <w:t xml:space="preserve"> calls for </w:t>
            </w:r>
            <w:r w:rsidR="000B5847">
              <w:rPr>
                <w:bCs/>
              </w:rPr>
              <w:t>s</w:t>
            </w:r>
            <w:r w:rsidR="000B5847" w:rsidRPr="000B5847">
              <w:rPr>
                <w:bCs/>
              </w:rPr>
              <w:t>tudies on possible revisions of sharing conditions in the frequency band 13.75-14 GHz to allow the use of uplink fixed-satellite service earth stations with smaller antenna sizes</w:t>
            </w:r>
            <w:r w:rsidR="00477396" w:rsidRPr="00477396">
              <w:rPr>
                <w:bCs/>
              </w:rPr>
              <w:t>, in accordance with</w:t>
            </w:r>
            <w:r w:rsidR="00477396">
              <w:rPr>
                <w:bCs/>
              </w:rPr>
              <w:t xml:space="preserve"> </w:t>
            </w:r>
            <w:r w:rsidR="00477396" w:rsidRPr="00477396">
              <w:rPr>
                <w:bCs/>
              </w:rPr>
              <w:t xml:space="preserve">Resolution </w:t>
            </w:r>
            <w:r w:rsidR="000B5847" w:rsidRPr="000B5847">
              <w:rPr>
                <w:b/>
              </w:rPr>
              <w:t>129</w:t>
            </w:r>
            <w:r w:rsidR="00477396" w:rsidRPr="00477396">
              <w:rPr>
                <w:b/>
              </w:rPr>
              <w:t xml:space="preserve"> (WRC-23)</w:t>
            </w:r>
            <w:r w:rsidR="00477396">
              <w:rPr>
                <w:bCs/>
              </w:rPr>
              <w:t xml:space="preserve">.  </w:t>
            </w:r>
            <w:r w:rsidR="00FD111A">
              <w:rPr>
                <w:bCs/>
              </w:rPr>
              <w:t xml:space="preserve">At its </w:t>
            </w:r>
            <w:r w:rsidR="00FD61BC">
              <w:rPr>
                <w:bCs/>
              </w:rPr>
              <w:t>May</w:t>
            </w:r>
            <w:r w:rsidR="00FD111A">
              <w:rPr>
                <w:bCs/>
              </w:rPr>
              <w:t xml:space="preserve"> 202</w:t>
            </w:r>
            <w:r w:rsidR="00FD61BC">
              <w:rPr>
                <w:bCs/>
              </w:rPr>
              <w:t>5</w:t>
            </w:r>
            <w:r w:rsidR="00FD111A">
              <w:rPr>
                <w:bCs/>
              </w:rPr>
              <w:t xml:space="preserve"> meeting, WP 4</w:t>
            </w:r>
            <w:r w:rsidR="00FD61BC">
              <w:rPr>
                <w:bCs/>
              </w:rPr>
              <w:t>A</w:t>
            </w:r>
            <w:r w:rsidR="00EA6C68">
              <w:rPr>
                <w:bCs/>
              </w:rPr>
              <w:t xml:space="preserve"> sent </w:t>
            </w:r>
            <w:proofErr w:type="gramStart"/>
            <w:r w:rsidR="00EA6C68">
              <w:rPr>
                <w:bCs/>
              </w:rPr>
              <w:t>a LS</w:t>
            </w:r>
            <w:proofErr w:type="gramEnd"/>
            <w:r w:rsidR="00EA6C68">
              <w:rPr>
                <w:bCs/>
              </w:rPr>
              <w:t xml:space="preserve"> to WP 7B with </w:t>
            </w:r>
            <w:r w:rsidR="00A760A4">
              <w:rPr>
                <w:bCs/>
              </w:rPr>
              <w:t xml:space="preserve">some </w:t>
            </w:r>
            <w:r w:rsidR="00EA6C68">
              <w:rPr>
                <w:bCs/>
              </w:rPr>
              <w:t xml:space="preserve">questions related to </w:t>
            </w:r>
            <w:r w:rsidR="006949C3">
              <w:rPr>
                <w:bCs/>
              </w:rPr>
              <w:t xml:space="preserve">data essential for sharing studies, noted some discrepancies, and asked for clarification. </w:t>
            </w:r>
            <w:r w:rsidR="00080C66">
              <w:rPr>
                <w:bCs/>
              </w:rPr>
              <w:t xml:space="preserve">This </w:t>
            </w:r>
            <w:r w:rsidR="00FD111A" w:rsidRPr="000B5847">
              <w:rPr>
                <w:bCs/>
              </w:rPr>
              <w:t xml:space="preserve">document </w:t>
            </w:r>
            <w:r w:rsidR="00D77B2C" w:rsidRPr="000B5847">
              <w:rPr>
                <w:bCs/>
              </w:rPr>
              <w:t>proposes a</w:t>
            </w:r>
            <w:r w:rsidR="00531F9A" w:rsidRPr="000B5847">
              <w:rPr>
                <w:bCs/>
              </w:rPr>
              <w:t xml:space="preserve"> </w:t>
            </w:r>
            <w:proofErr w:type="gramStart"/>
            <w:r w:rsidR="00D77B2C" w:rsidRPr="000B5847">
              <w:rPr>
                <w:bCs/>
              </w:rPr>
              <w:t>reply</w:t>
            </w:r>
            <w:proofErr w:type="gramEnd"/>
            <w:r w:rsidR="00D77B2C" w:rsidRPr="000B5847">
              <w:rPr>
                <w:bCs/>
              </w:rPr>
              <w:t xml:space="preserve"> </w:t>
            </w:r>
            <w:r w:rsidR="00C629AC">
              <w:rPr>
                <w:bCs/>
              </w:rPr>
              <w:t>LS</w:t>
            </w:r>
            <w:r w:rsidR="00D77B2C" w:rsidRPr="000B5847">
              <w:rPr>
                <w:bCs/>
              </w:rPr>
              <w:t xml:space="preserve"> </w:t>
            </w:r>
            <w:r w:rsidR="002420D8" w:rsidRPr="000B5847">
              <w:rPr>
                <w:bCs/>
              </w:rPr>
              <w:t>to WP</w:t>
            </w:r>
            <w:r w:rsidR="00080C66">
              <w:rPr>
                <w:bCs/>
              </w:rPr>
              <w:t xml:space="preserve"> </w:t>
            </w:r>
            <w:r w:rsidR="002420D8" w:rsidRPr="000B5847">
              <w:rPr>
                <w:bCs/>
              </w:rPr>
              <w:t>4</w:t>
            </w:r>
            <w:r w:rsidR="00080C66">
              <w:rPr>
                <w:bCs/>
              </w:rPr>
              <w:t>A</w:t>
            </w:r>
            <w:r w:rsidR="002420D8" w:rsidRPr="000B5847">
              <w:rPr>
                <w:bCs/>
              </w:rPr>
              <w:t xml:space="preserve"> </w:t>
            </w:r>
            <w:r w:rsidR="00080C66">
              <w:rPr>
                <w:bCs/>
              </w:rPr>
              <w:t xml:space="preserve">to respond to this inquiry </w:t>
            </w:r>
            <w:proofErr w:type="gramStart"/>
            <w:r w:rsidR="00080C66">
              <w:rPr>
                <w:bCs/>
              </w:rPr>
              <w:t>in order to</w:t>
            </w:r>
            <w:proofErr w:type="gramEnd"/>
            <w:r w:rsidR="00080C66">
              <w:rPr>
                <w:bCs/>
              </w:rPr>
              <w:t xml:space="preserve"> provide clarification</w:t>
            </w:r>
            <w:r w:rsidR="0079651A">
              <w:rPr>
                <w:bCs/>
              </w:rPr>
              <w:t>.</w:t>
            </w:r>
          </w:p>
          <w:p w14:paraId="25F85C9D" w14:textId="1FD33FE6" w:rsidR="00C37A9B" w:rsidRPr="00F50235" w:rsidRDefault="00192DA9" w:rsidP="00080C66">
            <w:pPr>
              <w:rPr>
                <w:b/>
              </w:rPr>
            </w:pPr>
            <w:r w:rsidRPr="000B5847">
              <w:rPr>
                <w:bCs/>
              </w:rPr>
              <w:t>.</w:t>
            </w:r>
          </w:p>
        </w:tc>
      </w:tr>
      <w:tr w:rsidR="00C37A9B" w:rsidRPr="008A7B49" w14:paraId="52FB606B" w14:textId="77777777" w:rsidTr="00E37384">
        <w:tc>
          <w:tcPr>
            <w:tcW w:w="9706" w:type="dxa"/>
            <w:gridSpan w:val="4"/>
          </w:tcPr>
          <w:p w14:paraId="2CEDA66B" w14:textId="456615DD" w:rsidR="00C37A9B" w:rsidRPr="008A7B49" w:rsidRDefault="00C37A9B" w:rsidP="00FA4B2C">
            <w:r w:rsidRPr="008A7B49">
              <w:rPr>
                <w:b/>
              </w:rPr>
              <w:t xml:space="preserve">Fact Sheet Preparer:         </w:t>
            </w:r>
            <w:r w:rsidR="0079651A" w:rsidRPr="0079651A">
              <w:rPr>
                <w:bCs/>
              </w:rPr>
              <w:t>Ted Berman</w:t>
            </w:r>
            <w:r w:rsidRPr="008A7B49">
              <w:t>, Peraton for NASA</w:t>
            </w:r>
          </w:p>
          <w:p w14:paraId="341634FB" w14:textId="77777777" w:rsidR="00C37A9B" w:rsidRPr="008A7B49" w:rsidRDefault="00C37A9B" w:rsidP="00FA4B2C">
            <w:pPr>
              <w:rPr>
                <w:b/>
              </w:rPr>
            </w:pPr>
          </w:p>
        </w:tc>
      </w:tr>
    </w:tbl>
    <w:p w14:paraId="57372282" w14:textId="6D3515B8" w:rsidR="002A0851" w:rsidRDefault="002A0851" w:rsidP="006A0A3B">
      <w:pPr>
        <w:rPr>
          <w:rFonts w:asciiTheme="majorBidi" w:hAnsiTheme="majorBidi" w:cstheme="majorBidi"/>
        </w:rPr>
      </w:pPr>
    </w:p>
    <w:p w14:paraId="288F2A28" w14:textId="77777777" w:rsidR="002A0851" w:rsidRDefault="002A0851">
      <w:pPr>
        <w:rPr>
          <w:rFonts w:asciiTheme="majorBidi" w:hAnsiTheme="majorBidi" w:cstheme="majorBidi"/>
        </w:rPr>
      </w:pPr>
      <w:r>
        <w:rPr>
          <w:rFonts w:asciiTheme="majorBidi" w:hAnsiTheme="majorBidi" w:cstheme="majorBidi"/>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887CB8" w:rsidRPr="007D584A" w14:paraId="4A2BC01F" w14:textId="77777777" w:rsidTr="00502288">
        <w:trPr>
          <w:cantSplit/>
        </w:trPr>
        <w:tc>
          <w:tcPr>
            <w:tcW w:w="6487" w:type="dxa"/>
            <w:vAlign w:val="center"/>
          </w:tcPr>
          <w:p w14:paraId="79CCB5CE" w14:textId="77777777" w:rsidR="00887CB8" w:rsidRPr="007D584A" w:rsidRDefault="00887CB8" w:rsidP="00502288">
            <w:pPr>
              <w:shd w:val="solid" w:color="FFFFFF" w:fill="FFFFFF"/>
              <w:rPr>
                <w:rFonts w:ascii="Verdana" w:hAnsi="Verdana" w:cs="Times New Roman Bold"/>
                <w:b/>
                <w:bCs/>
                <w:sz w:val="26"/>
                <w:szCs w:val="26"/>
              </w:rPr>
            </w:pPr>
            <w:r w:rsidRPr="007D584A">
              <w:rPr>
                <w:rFonts w:ascii="Verdana" w:hAnsi="Verdana" w:cs="Times New Roman Bold"/>
                <w:b/>
                <w:bCs/>
                <w:sz w:val="26"/>
                <w:szCs w:val="26"/>
              </w:rPr>
              <w:lastRenderedPageBreak/>
              <w:t>Radiocommunication Study Groups</w:t>
            </w:r>
          </w:p>
        </w:tc>
        <w:tc>
          <w:tcPr>
            <w:tcW w:w="3402" w:type="dxa"/>
          </w:tcPr>
          <w:p w14:paraId="3D67977F" w14:textId="77777777" w:rsidR="00887CB8" w:rsidRPr="007D584A" w:rsidRDefault="00887CB8" w:rsidP="00502288">
            <w:pPr>
              <w:shd w:val="solid" w:color="FFFFFF" w:fill="FFFFFF"/>
              <w:spacing w:line="240" w:lineRule="atLeast"/>
              <w:jc w:val="right"/>
            </w:pPr>
            <w:bookmarkStart w:id="0" w:name="ditulogo"/>
            <w:bookmarkEnd w:id="0"/>
            <w:r w:rsidRPr="007D584A">
              <w:rPr>
                <w:noProof/>
              </w:rPr>
              <w:drawing>
                <wp:inline distT="0" distB="0" distL="0" distR="0" wp14:anchorId="5969A593" wp14:editId="32EA2A94">
                  <wp:extent cx="765175" cy="765175"/>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887CB8" w:rsidRPr="007D584A" w14:paraId="793E64FF" w14:textId="77777777" w:rsidTr="00502288">
        <w:trPr>
          <w:cantSplit/>
        </w:trPr>
        <w:tc>
          <w:tcPr>
            <w:tcW w:w="6487" w:type="dxa"/>
            <w:tcBorders>
              <w:bottom w:val="single" w:sz="12" w:space="0" w:color="auto"/>
            </w:tcBorders>
          </w:tcPr>
          <w:p w14:paraId="0B764F10" w14:textId="77777777" w:rsidR="00887CB8" w:rsidRPr="007D584A" w:rsidRDefault="00887CB8" w:rsidP="00502288">
            <w:pPr>
              <w:shd w:val="solid" w:color="FFFFFF" w:fill="FFFFFF"/>
              <w:spacing w:after="48"/>
              <w:rPr>
                <w:rFonts w:ascii="Verdana" w:hAnsi="Verdana" w:cs="Times New Roman Bold"/>
                <w:b/>
                <w:sz w:val="22"/>
                <w:szCs w:val="22"/>
              </w:rPr>
            </w:pPr>
          </w:p>
        </w:tc>
        <w:tc>
          <w:tcPr>
            <w:tcW w:w="3402" w:type="dxa"/>
            <w:tcBorders>
              <w:bottom w:val="single" w:sz="12" w:space="0" w:color="auto"/>
            </w:tcBorders>
          </w:tcPr>
          <w:p w14:paraId="54C3DE92" w14:textId="77777777" w:rsidR="00887CB8" w:rsidRPr="007D584A" w:rsidRDefault="00887CB8" w:rsidP="00502288">
            <w:pPr>
              <w:shd w:val="solid" w:color="FFFFFF" w:fill="FFFFFF"/>
              <w:spacing w:after="48" w:line="240" w:lineRule="atLeast"/>
              <w:rPr>
                <w:sz w:val="22"/>
                <w:szCs w:val="22"/>
              </w:rPr>
            </w:pPr>
          </w:p>
        </w:tc>
      </w:tr>
      <w:tr w:rsidR="00887CB8" w:rsidRPr="007D584A" w14:paraId="0AF00305" w14:textId="77777777" w:rsidTr="00502288">
        <w:trPr>
          <w:cantSplit/>
        </w:trPr>
        <w:tc>
          <w:tcPr>
            <w:tcW w:w="6487" w:type="dxa"/>
            <w:tcBorders>
              <w:top w:val="single" w:sz="12" w:space="0" w:color="auto"/>
            </w:tcBorders>
          </w:tcPr>
          <w:p w14:paraId="69B5824C" w14:textId="77777777" w:rsidR="00887CB8" w:rsidRPr="007D584A" w:rsidRDefault="00887CB8" w:rsidP="00502288">
            <w:pPr>
              <w:shd w:val="solid" w:color="FFFFFF" w:fill="FFFFFF"/>
              <w:spacing w:after="48"/>
              <w:rPr>
                <w:rFonts w:ascii="Verdana" w:hAnsi="Verdana" w:cs="Times New Roman Bold"/>
                <w:bCs/>
                <w:sz w:val="22"/>
                <w:szCs w:val="22"/>
              </w:rPr>
            </w:pPr>
          </w:p>
        </w:tc>
        <w:tc>
          <w:tcPr>
            <w:tcW w:w="3402" w:type="dxa"/>
            <w:tcBorders>
              <w:top w:val="single" w:sz="12" w:space="0" w:color="auto"/>
            </w:tcBorders>
          </w:tcPr>
          <w:p w14:paraId="73547A98" w14:textId="77777777" w:rsidR="00887CB8" w:rsidRPr="007D584A" w:rsidRDefault="00887CB8" w:rsidP="00502288">
            <w:pPr>
              <w:shd w:val="solid" w:color="FFFFFF" w:fill="FFFFFF"/>
              <w:spacing w:after="48" w:line="240" w:lineRule="atLeast"/>
            </w:pPr>
          </w:p>
        </w:tc>
      </w:tr>
      <w:tr w:rsidR="00887CB8" w:rsidRPr="007D584A" w14:paraId="6E37F89D" w14:textId="77777777" w:rsidTr="00502288">
        <w:trPr>
          <w:cantSplit/>
        </w:trPr>
        <w:tc>
          <w:tcPr>
            <w:tcW w:w="6487" w:type="dxa"/>
            <w:vMerge w:val="restart"/>
          </w:tcPr>
          <w:p w14:paraId="34B09C93" w14:textId="77777777" w:rsidR="00887CB8" w:rsidRPr="00640DEC" w:rsidRDefault="00887CB8" w:rsidP="00502288">
            <w:pPr>
              <w:shd w:val="solid" w:color="FFFFFF" w:fill="FFFFFF"/>
              <w:spacing w:after="240"/>
              <w:ind w:left="1134" w:hanging="1134"/>
              <w:rPr>
                <w:rFonts w:ascii="Verdana" w:hAnsi="Verdana"/>
                <w:sz w:val="20"/>
                <w:lang w:val="fr-CI"/>
              </w:rPr>
            </w:pPr>
            <w:bookmarkStart w:id="1" w:name="recibido"/>
            <w:bookmarkStart w:id="2" w:name="dnum" w:colFirst="1" w:colLast="1"/>
            <w:bookmarkEnd w:id="1"/>
            <w:proofErr w:type="gramStart"/>
            <w:r w:rsidRPr="00640DEC">
              <w:rPr>
                <w:rFonts w:ascii="Verdana" w:hAnsi="Verdana"/>
                <w:sz w:val="20"/>
                <w:lang w:val="fr-CI"/>
              </w:rPr>
              <w:t>Source:</w:t>
            </w:r>
            <w:proofErr w:type="gramEnd"/>
            <w:r w:rsidRPr="00640DEC">
              <w:rPr>
                <w:rFonts w:ascii="Verdana" w:hAnsi="Verdana"/>
                <w:sz w:val="20"/>
                <w:lang w:val="fr-CI"/>
              </w:rPr>
              <w:tab/>
            </w:r>
          </w:p>
          <w:p w14:paraId="7673915C" w14:textId="77777777" w:rsidR="00887CB8" w:rsidRPr="00640DEC" w:rsidRDefault="00887CB8" w:rsidP="00502288">
            <w:pPr>
              <w:shd w:val="solid" w:color="FFFFFF" w:fill="FFFFFF"/>
              <w:spacing w:after="240"/>
              <w:ind w:left="1134" w:hanging="1134"/>
              <w:rPr>
                <w:rFonts w:ascii="Verdana" w:hAnsi="Verdana"/>
                <w:sz w:val="20"/>
                <w:lang w:val="fr-CI"/>
              </w:rPr>
            </w:pPr>
            <w:proofErr w:type="spellStart"/>
            <w:proofErr w:type="gramStart"/>
            <w:r w:rsidRPr="00640DEC">
              <w:rPr>
                <w:rFonts w:ascii="Verdana" w:hAnsi="Verdana"/>
                <w:sz w:val="20"/>
                <w:lang w:val="fr-CI"/>
              </w:rPr>
              <w:t>Subject</w:t>
            </w:r>
            <w:proofErr w:type="spellEnd"/>
            <w:r w:rsidRPr="00640DEC">
              <w:rPr>
                <w:rFonts w:ascii="Verdana" w:hAnsi="Verdana"/>
                <w:sz w:val="20"/>
                <w:lang w:val="fr-CI"/>
              </w:rPr>
              <w:t>:</w:t>
            </w:r>
            <w:proofErr w:type="gramEnd"/>
            <w:r w:rsidRPr="00640DEC">
              <w:rPr>
                <w:rFonts w:ascii="Verdana" w:hAnsi="Verdana"/>
                <w:sz w:val="20"/>
                <w:lang w:val="fr-CI"/>
              </w:rPr>
              <w:tab/>
            </w:r>
            <w:r>
              <w:rPr>
                <w:rFonts w:ascii="Verdana" w:hAnsi="Verdana"/>
                <w:sz w:val="20"/>
                <w:lang w:val="fr-CI"/>
              </w:rPr>
              <w:t>WRC-27 AI 1.2</w:t>
            </w:r>
          </w:p>
        </w:tc>
        <w:tc>
          <w:tcPr>
            <w:tcW w:w="3402" w:type="dxa"/>
          </w:tcPr>
          <w:p w14:paraId="4A9C6E15" w14:textId="434115B2" w:rsidR="00887CB8" w:rsidRPr="007D584A" w:rsidRDefault="00887CB8" w:rsidP="00502288">
            <w:pPr>
              <w:pStyle w:val="DocData"/>
              <w:framePr w:hSpace="0" w:wrap="auto" w:hAnchor="text" w:yAlign="inline"/>
            </w:pPr>
            <w:r w:rsidRPr="00EC2F92">
              <w:t xml:space="preserve">Document </w:t>
            </w:r>
            <w:r w:rsidR="00EC2F92" w:rsidRPr="00E969C2">
              <w:t>US7B</w:t>
            </w:r>
            <w:r w:rsidR="00EC2F92">
              <w:t>_027-034</w:t>
            </w:r>
          </w:p>
        </w:tc>
      </w:tr>
      <w:tr w:rsidR="00887CB8" w:rsidRPr="007D584A" w14:paraId="3177EF89" w14:textId="77777777" w:rsidTr="00502288">
        <w:trPr>
          <w:cantSplit/>
        </w:trPr>
        <w:tc>
          <w:tcPr>
            <w:tcW w:w="6487" w:type="dxa"/>
            <w:vMerge/>
          </w:tcPr>
          <w:p w14:paraId="744988D5" w14:textId="77777777" w:rsidR="00887CB8" w:rsidRPr="007D584A" w:rsidRDefault="00887CB8" w:rsidP="00502288">
            <w:pPr>
              <w:spacing w:before="60"/>
              <w:jc w:val="center"/>
              <w:rPr>
                <w:b/>
                <w:smallCaps/>
                <w:sz w:val="32"/>
                <w:lang w:eastAsia="zh-CN"/>
              </w:rPr>
            </w:pPr>
            <w:bookmarkStart w:id="3" w:name="ddate" w:colFirst="1" w:colLast="1"/>
            <w:bookmarkEnd w:id="2"/>
          </w:p>
        </w:tc>
        <w:tc>
          <w:tcPr>
            <w:tcW w:w="3402" w:type="dxa"/>
          </w:tcPr>
          <w:p w14:paraId="44133F80" w14:textId="77777777" w:rsidR="00887CB8" w:rsidRPr="007D584A" w:rsidRDefault="00887CB8" w:rsidP="00502288">
            <w:pPr>
              <w:pStyle w:val="DocData"/>
              <w:framePr w:hSpace="0" w:wrap="auto" w:hAnchor="text" w:yAlign="inline"/>
            </w:pPr>
            <w:r>
              <w:t>8 July 2025</w:t>
            </w:r>
          </w:p>
        </w:tc>
      </w:tr>
      <w:tr w:rsidR="00887CB8" w:rsidRPr="007D584A" w14:paraId="42C757A8" w14:textId="77777777" w:rsidTr="00502288">
        <w:trPr>
          <w:cantSplit/>
        </w:trPr>
        <w:tc>
          <w:tcPr>
            <w:tcW w:w="6487" w:type="dxa"/>
            <w:vMerge/>
          </w:tcPr>
          <w:p w14:paraId="612D3309" w14:textId="77777777" w:rsidR="00887CB8" w:rsidRPr="007D584A" w:rsidRDefault="00887CB8" w:rsidP="00502288">
            <w:pPr>
              <w:spacing w:before="60"/>
              <w:jc w:val="center"/>
              <w:rPr>
                <w:b/>
                <w:smallCaps/>
                <w:sz w:val="32"/>
                <w:lang w:eastAsia="zh-CN"/>
              </w:rPr>
            </w:pPr>
            <w:bookmarkStart w:id="4" w:name="dorlang" w:colFirst="1" w:colLast="1"/>
            <w:bookmarkEnd w:id="3"/>
          </w:p>
        </w:tc>
        <w:tc>
          <w:tcPr>
            <w:tcW w:w="3402" w:type="dxa"/>
          </w:tcPr>
          <w:p w14:paraId="1E0BB910" w14:textId="77777777" w:rsidR="00887CB8" w:rsidRPr="007D584A" w:rsidRDefault="00887CB8" w:rsidP="00502288">
            <w:pPr>
              <w:pStyle w:val="DocData"/>
              <w:framePr w:hSpace="0" w:wrap="auto" w:hAnchor="text" w:yAlign="inline"/>
              <w:rPr>
                <w:rFonts w:eastAsia="SimSun"/>
              </w:rPr>
            </w:pPr>
            <w:r>
              <w:rPr>
                <w:rFonts w:eastAsia="SimSun"/>
              </w:rPr>
              <w:t>English only</w:t>
            </w:r>
          </w:p>
        </w:tc>
      </w:tr>
      <w:tr w:rsidR="00887CB8" w:rsidRPr="007D584A" w14:paraId="1CB55B50" w14:textId="77777777" w:rsidTr="00502288">
        <w:trPr>
          <w:cantSplit/>
        </w:trPr>
        <w:tc>
          <w:tcPr>
            <w:tcW w:w="9889" w:type="dxa"/>
            <w:gridSpan w:val="2"/>
          </w:tcPr>
          <w:p w14:paraId="747A8E63" w14:textId="77777777" w:rsidR="00887CB8" w:rsidRPr="007D584A" w:rsidRDefault="00887CB8" w:rsidP="00502288">
            <w:pPr>
              <w:pStyle w:val="Source"/>
              <w:rPr>
                <w:lang w:eastAsia="zh-CN"/>
              </w:rPr>
            </w:pPr>
            <w:bookmarkStart w:id="5" w:name="dsource" w:colFirst="0" w:colLast="0"/>
            <w:bookmarkEnd w:id="4"/>
            <w:r>
              <w:rPr>
                <w:lang w:eastAsia="zh-CN"/>
              </w:rPr>
              <w:t>United States of America</w:t>
            </w:r>
          </w:p>
        </w:tc>
      </w:tr>
      <w:tr w:rsidR="00887CB8" w:rsidRPr="00112F4C" w14:paraId="442546C0" w14:textId="77777777" w:rsidTr="00502288">
        <w:trPr>
          <w:cantSplit/>
        </w:trPr>
        <w:tc>
          <w:tcPr>
            <w:tcW w:w="9889" w:type="dxa"/>
            <w:gridSpan w:val="2"/>
          </w:tcPr>
          <w:p w14:paraId="747CBC8A" w14:textId="77777777" w:rsidR="00887CB8" w:rsidRPr="00112F4C" w:rsidRDefault="00887CB8" w:rsidP="00502288">
            <w:pPr>
              <w:pStyle w:val="Title1"/>
              <w:rPr>
                <w:caps w:val="0"/>
                <w:lang w:eastAsia="zh-CN"/>
              </w:rPr>
            </w:pPr>
            <w:bookmarkStart w:id="6" w:name="drec" w:colFirst="0" w:colLast="0"/>
            <w:bookmarkEnd w:id="5"/>
          </w:p>
          <w:p w14:paraId="7059E7FA" w14:textId="77777777" w:rsidR="00887CB8" w:rsidRPr="00112F4C" w:rsidRDefault="00887CB8" w:rsidP="00502288">
            <w:pPr>
              <w:pStyle w:val="Title1"/>
              <w:rPr>
                <w:lang w:eastAsia="zh-CN"/>
              </w:rPr>
            </w:pPr>
            <w:r w:rsidRPr="002C2114">
              <w:rPr>
                <w:lang w:val="en-GB"/>
              </w:rPr>
              <w:t xml:space="preserve">Draft Reply Liaison Statement to Working Party </w:t>
            </w:r>
            <w:r w:rsidRPr="002C2114">
              <w:rPr>
                <w:caps w:val="0"/>
                <w:lang w:val="en-GB"/>
              </w:rPr>
              <w:t>4</w:t>
            </w:r>
            <w:r>
              <w:rPr>
                <w:caps w:val="0"/>
                <w:lang w:val="en-GB"/>
              </w:rPr>
              <w:t>A</w:t>
            </w:r>
            <w:r w:rsidRPr="00112F4C" w:rsidDel="001616A1">
              <w:rPr>
                <w:caps w:val="0"/>
                <w:lang w:eastAsia="zh-CN"/>
              </w:rPr>
              <w:t xml:space="preserve"> </w:t>
            </w:r>
          </w:p>
        </w:tc>
      </w:tr>
    </w:tbl>
    <w:p w14:paraId="65180100" w14:textId="77777777" w:rsidR="00887CB8" w:rsidRDefault="00887CB8" w:rsidP="00887CB8">
      <w:pPr>
        <w:rPr>
          <w:bCs/>
        </w:rPr>
      </w:pPr>
      <w:bookmarkStart w:id="7" w:name="dbreak"/>
      <w:bookmarkEnd w:id="6"/>
      <w:bookmarkEnd w:id="7"/>
    </w:p>
    <w:p w14:paraId="64EB4141" w14:textId="77777777" w:rsidR="00887CB8" w:rsidRDefault="00887CB8" w:rsidP="00887CB8">
      <w:pPr>
        <w:rPr>
          <w:bCs/>
        </w:rPr>
      </w:pPr>
      <w:r w:rsidRPr="00F50235">
        <w:rPr>
          <w:bCs/>
        </w:rPr>
        <w:t>WRC-27 agenda</w:t>
      </w:r>
      <w:r w:rsidRPr="00F50235">
        <w:rPr>
          <w:b/>
        </w:rPr>
        <w:t xml:space="preserve"> </w:t>
      </w:r>
      <w:r w:rsidRPr="00F50235">
        <w:rPr>
          <w:bCs/>
        </w:rPr>
        <w:t>item 1.</w:t>
      </w:r>
      <w:r>
        <w:rPr>
          <w:bCs/>
        </w:rPr>
        <w:t>2 calls for s</w:t>
      </w:r>
      <w:r w:rsidRPr="000B5847">
        <w:rPr>
          <w:bCs/>
        </w:rPr>
        <w:t>tudies on possible revisions of sharing conditions in the frequency band 13.75-14 GHz to allow the use of uplink fixed-satellite service earth stations with smaller antenna sizes</w:t>
      </w:r>
      <w:r w:rsidRPr="00477396">
        <w:rPr>
          <w:bCs/>
        </w:rPr>
        <w:t>, in accordance with</w:t>
      </w:r>
      <w:r>
        <w:rPr>
          <w:bCs/>
        </w:rPr>
        <w:t xml:space="preserve"> </w:t>
      </w:r>
      <w:r w:rsidRPr="00477396">
        <w:rPr>
          <w:bCs/>
        </w:rPr>
        <w:t xml:space="preserve">Resolution </w:t>
      </w:r>
      <w:r w:rsidRPr="000B5847">
        <w:rPr>
          <w:b/>
        </w:rPr>
        <w:t>129</w:t>
      </w:r>
      <w:r w:rsidRPr="00477396">
        <w:rPr>
          <w:b/>
        </w:rPr>
        <w:t xml:space="preserve"> (WRC-23)</w:t>
      </w:r>
      <w:r>
        <w:rPr>
          <w:bCs/>
        </w:rPr>
        <w:t xml:space="preserve">.  At its May 2025 meeting, WP 4A sent </w:t>
      </w:r>
      <w:proofErr w:type="gramStart"/>
      <w:r>
        <w:rPr>
          <w:bCs/>
        </w:rPr>
        <w:t>a LS</w:t>
      </w:r>
      <w:proofErr w:type="gramEnd"/>
      <w:r>
        <w:rPr>
          <w:bCs/>
        </w:rPr>
        <w:t xml:space="preserve"> (Document 7B/158) to WP 7B with some questions related to data essential for sharing studies, noted some discrepancies, and asked for clarification. This </w:t>
      </w:r>
      <w:r w:rsidRPr="000B5847">
        <w:rPr>
          <w:bCs/>
        </w:rPr>
        <w:t xml:space="preserve">document proposes a </w:t>
      </w:r>
      <w:proofErr w:type="gramStart"/>
      <w:r w:rsidRPr="000B5847">
        <w:rPr>
          <w:bCs/>
        </w:rPr>
        <w:t>reply</w:t>
      </w:r>
      <w:proofErr w:type="gramEnd"/>
      <w:r w:rsidRPr="000B5847">
        <w:rPr>
          <w:bCs/>
        </w:rPr>
        <w:t xml:space="preserve"> </w:t>
      </w:r>
      <w:r>
        <w:rPr>
          <w:bCs/>
        </w:rPr>
        <w:t>LS</w:t>
      </w:r>
      <w:r w:rsidRPr="000B5847">
        <w:rPr>
          <w:bCs/>
        </w:rPr>
        <w:t xml:space="preserve"> to WP</w:t>
      </w:r>
      <w:r>
        <w:rPr>
          <w:bCs/>
        </w:rPr>
        <w:t xml:space="preserve"> </w:t>
      </w:r>
      <w:r w:rsidRPr="000B5847">
        <w:rPr>
          <w:bCs/>
        </w:rPr>
        <w:t>4</w:t>
      </w:r>
      <w:r>
        <w:rPr>
          <w:bCs/>
        </w:rPr>
        <w:t>A</w:t>
      </w:r>
      <w:r w:rsidRPr="000B5847">
        <w:rPr>
          <w:bCs/>
        </w:rPr>
        <w:t xml:space="preserve"> </w:t>
      </w:r>
      <w:r>
        <w:rPr>
          <w:bCs/>
        </w:rPr>
        <w:t xml:space="preserve">to respond to this inquiry </w:t>
      </w:r>
      <w:proofErr w:type="gramStart"/>
      <w:r>
        <w:rPr>
          <w:bCs/>
        </w:rPr>
        <w:t>in order to</w:t>
      </w:r>
      <w:proofErr w:type="gramEnd"/>
      <w:r>
        <w:rPr>
          <w:bCs/>
        </w:rPr>
        <w:t xml:space="preserve"> provide clarification.</w:t>
      </w:r>
    </w:p>
    <w:p w14:paraId="303335CD" w14:textId="77777777" w:rsidR="00887CB8" w:rsidRDefault="00887CB8" w:rsidP="00887CB8">
      <w:pPr>
        <w:rPr>
          <w:bCs/>
        </w:rPr>
      </w:pPr>
    </w:p>
    <w:p w14:paraId="37A3D57C" w14:textId="77777777" w:rsidR="00887CB8" w:rsidRDefault="00887CB8" w:rsidP="00887CB8">
      <w:pPr>
        <w:rPr>
          <w:bCs/>
        </w:rPr>
      </w:pPr>
    </w:p>
    <w:p w14:paraId="2341D1FC" w14:textId="77777777" w:rsidR="00887CB8" w:rsidRDefault="00887CB8" w:rsidP="00887CB8"/>
    <w:p w14:paraId="2F218584" w14:textId="77777777" w:rsidR="00887CB8" w:rsidRDefault="00887CB8" w:rsidP="00887CB8"/>
    <w:p w14:paraId="340BF20B" w14:textId="77777777" w:rsidR="00887CB8" w:rsidRDefault="00887CB8" w:rsidP="00887CB8"/>
    <w:p w14:paraId="495168B6" w14:textId="77777777" w:rsidR="00887CB8" w:rsidRDefault="00887CB8" w:rsidP="00887CB8">
      <w:pPr>
        <w:sectPr w:rsidR="00887CB8" w:rsidSect="00887CB8">
          <w:pgSz w:w="11907" w:h="16834"/>
          <w:pgMar w:top="1418" w:right="1134" w:bottom="1418" w:left="1134" w:header="720" w:footer="720" w:gutter="0"/>
          <w:paperSrc w:first="15" w:other="15"/>
          <w:cols w:space="720"/>
          <w:titlePg/>
        </w:sectPr>
      </w:pPr>
    </w:p>
    <w:tbl>
      <w:tblPr>
        <w:tblpPr w:leftFromText="180" w:rightFromText="180" w:horzAnchor="margin" w:tblpY="-687"/>
        <w:tblW w:w="9889" w:type="dxa"/>
        <w:tblLayout w:type="fixed"/>
        <w:tblLook w:val="0000" w:firstRow="0" w:lastRow="0" w:firstColumn="0" w:lastColumn="0" w:noHBand="0" w:noVBand="0"/>
      </w:tblPr>
      <w:tblGrid>
        <w:gridCol w:w="9889"/>
      </w:tblGrid>
      <w:tr w:rsidR="00887CB8" w:rsidRPr="00456FFA" w14:paraId="037F6D0C" w14:textId="77777777" w:rsidTr="00502288">
        <w:trPr>
          <w:cantSplit/>
        </w:trPr>
        <w:tc>
          <w:tcPr>
            <w:tcW w:w="9889" w:type="dxa"/>
          </w:tcPr>
          <w:p w14:paraId="532AEA5A" w14:textId="77777777" w:rsidR="00887CB8" w:rsidRDefault="00887CB8" w:rsidP="00502288">
            <w:pPr>
              <w:pStyle w:val="Title1"/>
              <w:rPr>
                <w:caps w:val="0"/>
                <w:lang w:eastAsia="zh-CN"/>
              </w:rPr>
            </w:pPr>
          </w:p>
          <w:p w14:paraId="306D6F8A" w14:textId="77777777" w:rsidR="00887CB8" w:rsidRDefault="00887CB8" w:rsidP="00502288">
            <w:pPr>
              <w:pStyle w:val="Title1"/>
              <w:rPr>
                <w:caps w:val="0"/>
                <w:lang w:eastAsia="zh-CN"/>
              </w:rPr>
            </w:pPr>
          </w:p>
          <w:p w14:paraId="715CC9BC" w14:textId="77777777" w:rsidR="00887CB8" w:rsidRDefault="00887CB8" w:rsidP="00502288">
            <w:pPr>
              <w:pStyle w:val="Title1"/>
              <w:rPr>
                <w:caps w:val="0"/>
                <w:lang w:eastAsia="zh-CN"/>
              </w:rPr>
            </w:pPr>
            <w:r w:rsidRPr="00A361D9">
              <w:rPr>
                <w:b/>
                <w:bCs/>
                <w:caps w:val="0"/>
                <w:lang w:eastAsia="zh-CN"/>
              </w:rPr>
              <w:t>ATTACHMENT</w:t>
            </w:r>
          </w:p>
          <w:p w14:paraId="0FB431E1" w14:textId="77777777" w:rsidR="00887CB8" w:rsidRDefault="00887CB8" w:rsidP="00502288">
            <w:pPr>
              <w:pStyle w:val="Title1"/>
              <w:spacing w:before="120"/>
              <w:rPr>
                <w:caps w:val="0"/>
                <w:lang w:eastAsia="zh-CN"/>
              </w:rPr>
            </w:pPr>
          </w:p>
          <w:p w14:paraId="0EEA2C87" w14:textId="77777777" w:rsidR="00887CB8" w:rsidRPr="00A361D9" w:rsidRDefault="00887CB8" w:rsidP="00502288">
            <w:pPr>
              <w:jc w:val="center"/>
              <w:rPr>
                <w:b/>
                <w:bCs/>
                <w:lang w:eastAsia="zh-CN"/>
              </w:rPr>
            </w:pPr>
            <w:r>
              <w:rPr>
                <w:b/>
                <w:bCs/>
                <w:lang w:eastAsia="zh-CN"/>
              </w:rPr>
              <w:t>WORKING PARTY 7B</w:t>
            </w:r>
          </w:p>
          <w:p w14:paraId="48BAFBD4" w14:textId="77777777" w:rsidR="00887CB8" w:rsidRDefault="00887CB8" w:rsidP="00502288">
            <w:pPr>
              <w:jc w:val="center"/>
              <w:rPr>
                <w:lang w:eastAsia="zh-CN"/>
              </w:rPr>
            </w:pPr>
          </w:p>
          <w:p w14:paraId="485BC41D" w14:textId="77777777" w:rsidR="00887CB8" w:rsidRPr="00D97E12" w:rsidRDefault="00887CB8" w:rsidP="00502288">
            <w:pPr>
              <w:jc w:val="center"/>
              <w:rPr>
                <w:lang w:eastAsia="zh-CN"/>
              </w:rPr>
            </w:pPr>
            <w:r>
              <w:rPr>
                <w:lang w:eastAsia="zh-CN"/>
              </w:rPr>
              <w:t>DRAFT REPLY LIAISON STATEMENT TO WORKING PARTY 4A</w:t>
            </w:r>
          </w:p>
        </w:tc>
      </w:tr>
      <w:tr w:rsidR="00887CB8" w:rsidRPr="00456FFA" w14:paraId="3B8B9E85" w14:textId="77777777" w:rsidTr="00502288">
        <w:trPr>
          <w:cantSplit/>
        </w:trPr>
        <w:tc>
          <w:tcPr>
            <w:tcW w:w="9889" w:type="dxa"/>
          </w:tcPr>
          <w:p w14:paraId="4A871709" w14:textId="4230CA4B" w:rsidR="00887CB8" w:rsidRPr="00456FFA" w:rsidRDefault="00887CB8" w:rsidP="00502288">
            <w:pPr>
              <w:pStyle w:val="Title4"/>
              <w:rPr>
                <w:lang w:eastAsia="zh-CN"/>
              </w:rPr>
            </w:pPr>
            <w:r>
              <w:rPr>
                <w:lang w:eastAsia="zh-CN"/>
              </w:rPr>
              <w:t>WRC-27 agenda item 1.2: Characteristics of space research service systems operating in the 13.75-14.0 GHz band</w:t>
            </w:r>
          </w:p>
        </w:tc>
      </w:tr>
    </w:tbl>
    <w:p w14:paraId="764D1D85" w14:textId="77777777" w:rsidR="00887CB8" w:rsidRDefault="00887CB8" w:rsidP="00887CB8">
      <w:pPr>
        <w:spacing w:before="240"/>
      </w:pPr>
      <w:r w:rsidRPr="00A361D9">
        <w:t>Working Party (WP) 7B thanks WP 4</w:t>
      </w:r>
      <w:r>
        <w:t>A</w:t>
      </w:r>
      <w:r w:rsidRPr="00A361D9">
        <w:t xml:space="preserve"> for its liaison statement in Document 7B/</w:t>
      </w:r>
      <w:r>
        <w:t>158</w:t>
      </w:r>
      <w:r w:rsidRPr="00A361D9">
        <w:t xml:space="preserve"> </w:t>
      </w:r>
      <w:r>
        <w:t xml:space="preserve">related to WRC-27 agenda item 1.2 </w:t>
      </w:r>
      <w:r w:rsidRPr="00A361D9">
        <w:t xml:space="preserve">requesting </w:t>
      </w:r>
      <w:r w:rsidRPr="00227DD0">
        <w:t>WP 7B to provide clarifications on the list of SRS parameters contained in Table 1</w:t>
      </w:r>
      <w:r>
        <w:t xml:space="preserve"> of the attachment to this document</w:t>
      </w:r>
      <w:r w:rsidRPr="00227DD0">
        <w:t xml:space="preserve"> as well as information on the switching strategy from one satellite to another of the SRS link, such as the maximum link distance and the nominal distance for switching from one satellite to another.</w:t>
      </w:r>
    </w:p>
    <w:p w14:paraId="077262EB" w14:textId="77777777" w:rsidR="00887CB8" w:rsidRDefault="00887CB8" w:rsidP="00887CB8">
      <w:pPr>
        <w:spacing w:before="240"/>
      </w:pPr>
      <w:r>
        <w:t xml:space="preserve">The attachment below reproduces Table 1 and provides WP 7B feedback in red text in the right-most column of the table. WP 7B invites WP 4A to review this feedback and if needed provide further correspondence if more clarification is needed. WP 7B confirms </w:t>
      </w:r>
      <w:proofErr w:type="gramStart"/>
      <w:r>
        <w:t>all of</w:t>
      </w:r>
      <w:proofErr w:type="gramEnd"/>
      <w:r>
        <w:t xml:space="preserve"> the values which WP 4A proposes, and notes that most of this information was contained in document 4A/240, as the purpose of this document was to provide values for use by WP 4A.</w:t>
      </w:r>
    </w:p>
    <w:p w14:paraId="4A497E8D" w14:textId="77777777" w:rsidR="00887CB8" w:rsidRDefault="00887CB8" w:rsidP="00887CB8">
      <w:pPr>
        <w:spacing w:before="240"/>
      </w:pPr>
      <w:r>
        <w:t>Additionally, the maximum link dista</w:t>
      </w:r>
      <w:r w:rsidRPr="00AE350F">
        <w:t>nce is 44,145 km,</w:t>
      </w:r>
      <w:r>
        <w:t xml:space="preserve"> corresponding to a minimum elevation angle of 1.5 deg, and the switching from one DRS satellite to another is done using a minimum distance approach, so that the closest DRS satellite to the user satellites is also used.</w:t>
      </w:r>
    </w:p>
    <w:p w14:paraId="0088D55F" w14:textId="64CD85F9" w:rsidR="00887CB8" w:rsidRPr="00C143A4" w:rsidRDefault="00887CB8" w:rsidP="00887CB8">
      <w:pPr>
        <w:spacing w:before="240"/>
        <w:rPr>
          <w:highlight w:val="yellow"/>
          <w:lang w:eastAsia="ja-JP"/>
        </w:rPr>
      </w:pPr>
      <w:r w:rsidRPr="00A361D9">
        <w:rPr>
          <w:lang w:eastAsia="zh-CN"/>
        </w:rPr>
        <w:t xml:space="preserve">WP 7B appreciates being kept informed of the status of all </w:t>
      </w:r>
      <w:proofErr w:type="gramStart"/>
      <w:r w:rsidRPr="00A361D9">
        <w:rPr>
          <w:lang w:eastAsia="zh-CN"/>
        </w:rPr>
        <w:t>sharing</w:t>
      </w:r>
      <w:proofErr w:type="gramEnd"/>
      <w:r w:rsidRPr="00A361D9">
        <w:rPr>
          <w:lang w:eastAsia="zh-CN"/>
        </w:rPr>
        <w:t xml:space="preserve"> studies relating to agenda item 1.</w:t>
      </w:r>
      <w:r>
        <w:rPr>
          <w:lang w:eastAsia="zh-CN"/>
        </w:rPr>
        <w:t>2</w:t>
      </w:r>
      <w:r w:rsidRPr="00A361D9">
        <w:rPr>
          <w:lang w:eastAsia="zh-CN"/>
        </w:rPr>
        <w:t xml:space="preserve"> (</w:t>
      </w:r>
      <w:r w:rsidRPr="00A361D9">
        <w:rPr>
          <w:b/>
          <w:bCs/>
          <w:lang w:eastAsia="zh-CN"/>
        </w:rPr>
        <w:t>WRC-27</w:t>
      </w:r>
      <w:r w:rsidRPr="00A361D9">
        <w:rPr>
          <w:lang w:eastAsia="zh-CN"/>
        </w:rPr>
        <w:t>)</w:t>
      </w:r>
      <w:r w:rsidRPr="00A361D9">
        <w:rPr>
          <w:lang w:eastAsia="ja-JP"/>
        </w:rPr>
        <w:t xml:space="preserve">. </w:t>
      </w:r>
    </w:p>
    <w:p w14:paraId="1C6E5171" w14:textId="77777777" w:rsidR="00887CB8" w:rsidRPr="00C143A4" w:rsidRDefault="00887CB8" w:rsidP="00887CB8">
      <w:pPr>
        <w:spacing w:before="240"/>
        <w:rPr>
          <w:highlight w:val="yellow"/>
          <w:lang w:eastAsia="ja-JP"/>
        </w:rPr>
      </w:pPr>
    </w:p>
    <w:tbl>
      <w:tblPr>
        <w:tblW w:w="9180" w:type="dxa"/>
        <w:tblLayout w:type="fixed"/>
        <w:tblLook w:val="04A0" w:firstRow="1" w:lastRow="0" w:firstColumn="1" w:lastColumn="0" w:noHBand="0" w:noVBand="1"/>
      </w:tblPr>
      <w:tblGrid>
        <w:gridCol w:w="4590"/>
        <w:gridCol w:w="4590"/>
      </w:tblGrid>
      <w:tr w:rsidR="00887CB8" w:rsidRPr="00C143A4" w14:paraId="45A495F2" w14:textId="77777777" w:rsidTr="00502288">
        <w:tc>
          <w:tcPr>
            <w:tcW w:w="9180" w:type="dxa"/>
            <w:gridSpan w:val="2"/>
          </w:tcPr>
          <w:p w14:paraId="4F370ACE" w14:textId="77777777" w:rsidR="00887CB8" w:rsidRPr="00A361D9" w:rsidRDefault="00887CB8" w:rsidP="00502288">
            <w:pPr>
              <w:rPr>
                <w:b/>
                <w:bCs/>
                <w:lang w:eastAsia="ja-JP"/>
              </w:rPr>
            </w:pPr>
          </w:p>
          <w:p w14:paraId="0DA6735E" w14:textId="77777777" w:rsidR="00887CB8" w:rsidRPr="00A361D9" w:rsidRDefault="00887CB8" w:rsidP="00502288">
            <w:r w:rsidRPr="00A361D9">
              <w:rPr>
                <w:b/>
                <w:bCs/>
                <w:lang w:eastAsia="ja-JP"/>
              </w:rPr>
              <w:t>Status:</w:t>
            </w:r>
            <w:r w:rsidRPr="00A361D9">
              <w:rPr>
                <w:lang w:eastAsia="ja-JP"/>
              </w:rPr>
              <w:tab/>
              <w:t>For information and action</w:t>
            </w:r>
          </w:p>
        </w:tc>
      </w:tr>
      <w:tr w:rsidR="00887CB8" w:rsidRPr="00C143A4" w14:paraId="616B4D1F" w14:textId="77777777" w:rsidTr="00502288">
        <w:trPr>
          <w:trHeight w:val="80"/>
        </w:trPr>
        <w:tc>
          <w:tcPr>
            <w:tcW w:w="4590" w:type="dxa"/>
          </w:tcPr>
          <w:p w14:paraId="5619329D" w14:textId="77777777" w:rsidR="00887CB8" w:rsidRPr="00A361D9" w:rsidRDefault="00887CB8" w:rsidP="00502288">
            <w:pPr>
              <w:ind w:left="1425" w:hanging="1425"/>
            </w:pPr>
            <w:r w:rsidRPr="00A361D9">
              <w:rPr>
                <w:b/>
                <w:bCs/>
              </w:rPr>
              <w:t>Deadline:</w:t>
            </w:r>
            <w:r w:rsidRPr="00A361D9">
              <w:rPr>
                <w:bCs/>
              </w:rPr>
              <w:tab/>
              <w:t xml:space="preserve">For </w:t>
            </w:r>
            <w:proofErr w:type="gramStart"/>
            <w:r w:rsidRPr="00A361D9">
              <w:rPr>
                <w:bCs/>
              </w:rPr>
              <w:t>next</w:t>
            </w:r>
            <w:proofErr w:type="gramEnd"/>
            <w:r w:rsidRPr="00A361D9">
              <w:rPr>
                <w:bCs/>
              </w:rPr>
              <w:t xml:space="preserve"> ITU-R 7B meeting (</w:t>
            </w:r>
            <w:r>
              <w:rPr>
                <w:bCs/>
              </w:rPr>
              <w:t>13 April</w:t>
            </w:r>
            <w:r w:rsidRPr="00A361D9">
              <w:rPr>
                <w:bCs/>
              </w:rPr>
              <w:t xml:space="preserve"> 202</w:t>
            </w:r>
            <w:r>
              <w:rPr>
                <w:bCs/>
              </w:rPr>
              <w:t>6</w:t>
            </w:r>
            <w:r w:rsidRPr="00A361D9">
              <w:rPr>
                <w:bCs/>
              </w:rPr>
              <w:t>)</w:t>
            </w:r>
          </w:p>
        </w:tc>
        <w:tc>
          <w:tcPr>
            <w:tcW w:w="4590" w:type="dxa"/>
          </w:tcPr>
          <w:p w14:paraId="1FB798BD" w14:textId="77777777" w:rsidR="00887CB8" w:rsidRPr="00A361D9" w:rsidRDefault="00887CB8" w:rsidP="00502288"/>
        </w:tc>
      </w:tr>
      <w:tr w:rsidR="00887CB8" w:rsidRPr="001C4B27" w14:paraId="1A6D3FF2" w14:textId="77777777" w:rsidTr="00502288">
        <w:tc>
          <w:tcPr>
            <w:tcW w:w="4590" w:type="dxa"/>
          </w:tcPr>
          <w:p w14:paraId="6C7A7C85" w14:textId="77777777" w:rsidR="00887CB8" w:rsidRPr="00A361D9" w:rsidRDefault="00887CB8" w:rsidP="00502288">
            <w:r w:rsidRPr="00A361D9">
              <w:rPr>
                <w:b/>
                <w:bCs/>
                <w:lang w:eastAsia="ja-JP"/>
              </w:rPr>
              <w:t xml:space="preserve">Contact: </w:t>
            </w:r>
            <w:r w:rsidRPr="00A361D9">
              <w:tab/>
              <w:t>TBD</w:t>
            </w:r>
          </w:p>
        </w:tc>
        <w:tc>
          <w:tcPr>
            <w:tcW w:w="4590" w:type="dxa"/>
          </w:tcPr>
          <w:p w14:paraId="3207E77D" w14:textId="77777777" w:rsidR="00887CB8" w:rsidRDefault="00887CB8" w:rsidP="00502288">
            <w:pPr>
              <w:rPr>
                <w:lang w:val="fr-CH"/>
              </w:rPr>
            </w:pPr>
            <w:proofErr w:type="gramStart"/>
            <w:r w:rsidRPr="00A361D9">
              <w:rPr>
                <w:b/>
                <w:lang w:val="fr-CH"/>
              </w:rPr>
              <w:t>E-mail:</w:t>
            </w:r>
            <w:proofErr w:type="gramEnd"/>
            <w:r w:rsidRPr="00A361D9">
              <w:rPr>
                <w:b/>
                <w:lang w:val="fr-CH"/>
              </w:rPr>
              <w:t xml:space="preserve"> </w:t>
            </w:r>
            <w:r w:rsidRPr="00A361D9">
              <w:rPr>
                <w:lang w:val="fr-CH"/>
              </w:rPr>
              <w:t>TBD</w:t>
            </w:r>
          </w:p>
          <w:p w14:paraId="744872E9" w14:textId="77777777" w:rsidR="00887CB8" w:rsidRPr="00AF381B" w:rsidRDefault="00887CB8" w:rsidP="00502288">
            <w:pPr>
              <w:rPr>
                <w:lang w:val="fr-CH"/>
              </w:rPr>
            </w:pPr>
          </w:p>
        </w:tc>
      </w:tr>
    </w:tbl>
    <w:p w14:paraId="6C3ADE95" w14:textId="77777777" w:rsidR="00887CB8" w:rsidRDefault="00887CB8" w:rsidP="00887CB8">
      <w:pPr>
        <w:spacing w:before="2400"/>
      </w:pPr>
      <w:r>
        <w:rPr>
          <w:b/>
          <w:bCs/>
        </w:rPr>
        <w:t>A</w:t>
      </w:r>
      <w:r w:rsidRPr="00901B03">
        <w:rPr>
          <w:b/>
          <w:bCs/>
        </w:rPr>
        <w:t>ttachment:</w:t>
      </w:r>
      <w:r>
        <w:t xml:space="preserve"> 1</w:t>
      </w:r>
    </w:p>
    <w:p w14:paraId="2979F8C2" w14:textId="77777777" w:rsidR="00887CB8" w:rsidRPr="00227DD0" w:rsidRDefault="00887CB8" w:rsidP="00887CB8"/>
    <w:p w14:paraId="4749036B" w14:textId="77777777" w:rsidR="00887CB8" w:rsidRPr="00227DD0" w:rsidRDefault="00887CB8" w:rsidP="00887CB8">
      <w:pPr>
        <w:sectPr w:rsidR="00887CB8" w:rsidRPr="00227DD0" w:rsidSect="00887CB8">
          <w:headerReference w:type="default" r:id="rId13"/>
          <w:footerReference w:type="default" r:id="rId14"/>
          <w:footerReference w:type="first" r:id="rId15"/>
          <w:pgSz w:w="11907" w:h="16834"/>
          <w:pgMar w:top="1418" w:right="1134" w:bottom="1418" w:left="1134" w:header="720" w:footer="720" w:gutter="0"/>
          <w:paperSrc w:first="15" w:other="15"/>
          <w:cols w:space="720"/>
          <w:titlePg/>
        </w:sectPr>
      </w:pPr>
    </w:p>
    <w:p w14:paraId="5714EAA6" w14:textId="77777777" w:rsidR="00887CB8" w:rsidRPr="00227DD0" w:rsidRDefault="00887CB8" w:rsidP="00887CB8">
      <w:pPr>
        <w:pStyle w:val="AnnexNo"/>
        <w:spacing w:before="360"/>
      </w:pPr>
      <w:r w:rsidRPr="00227DD0">
        <w:lastRenderedPageBreak/>
        <w:t>A</w:t>
      </w:r>
      <w:r>
        <w:t>ttachment</w:t>
      </w:r>
    </w:p>
    <w:p w14:paraId="587AC6C8" w14:textId="77777777" w:rsidR="00887CB8" w:rsidRPr="00227DD0" w:rsidRDefault="00887CB8" w:rsidP="00887CB8">
      <w:pPr>
        <w:pStyle w:val="TableNo"/>
      </w:pPr>
      <w:r w:rsidRPr="00227DD0">
        <w:t>TABLE 1</w:t>
      </w:r>
    </w:p>
    <w:p w14:paraId="7928D6BF" w14:textId="77777777" w:rsidR="00887CB8" w:rsidRPr="00227DD0" w:rsidRDefault="00887CB8" w:rsidP="00887CB8">
      <w:pPr>
        <w:pStyle w:val="Tabletitle"/>
      </w:pPr>
      <w:r w:rsidRPr="00227DD0">
        <w:t>TDRS Forward Link different sources characteristics comparison</w:t>
      </w:r>
    </w:p>
    <w:tbl>
      <w:tblPr>
        <w:tblStyle w:val="TableGrid"/>
        <w:tblW w:w="14556" w:type="dxa"/>
        <w:jc w:val="center"/>
        <w:tblLook w:val="04A0" w:firstRow="1" w:lastRow="0" w:firstColumn="1" w:lastColumn="0" w:noHBand="0" w:noVBand="1"/>
      </w:tblPr>
      <w:tblGrid>
        <w:gridCol w:w="2877"/>
        <w:gridCol w:w="669"/>
        <w:gridCol w:w="2800"/>
        <w:gridCol w:w="1652"/>
        <w:gridCol w:w="1475"/>
        <w:gridCol w:w="1725"/>
        <w:gridCol w:w="3358"/>
      </w:tblGrid>
      <w:tr w:rsidR="00887CB8" w:rsidRPr="00227DD0" w14:paraId="1265A69C" w14:textId="77777777" w:rsidTr="00502288">
        <w:trPr>
          <w:tblHeader/>
          <w:jc w:val="center"/>
        </w:trPr>
        <w:tc>
          <w:tcPr>
            <w:tcW w:w="2877" w:type="dxa"/>
            <w:tcBorders>
              <w:top w:val="single" w:sz="4" w:space="0" w:color="auto"/>
              <w:left w:val="single" w:sz="4" w:space="0" w:color="auto"/>
              <w:bottom w:val="single" w:sz="4" w:space="0" w:color="auto"/>
              <w:right w:val="single" w:sz="4" w:space="0" w:color="auto"/>
            </w:tcBorders>
            <w:hideMark/>
          </w:tcPr>
          <w:p w14:paraId="2EC35366" w14:textId="77777777" w:rsidR="00887CB8" w:rsidRPr="00227DD0" w:rsidRDefault="00887CB8" w:rsidP="00502288">
            <w:pPr>
              <w:pStyle w:val="Tablehead"/>
            </w:pPr>
            <w:r w:rsidRPr="00227DD0">
              <w:t>Parameter requiring clarification</w:t>
            </w:r>
          </w:p>
        </w:tc>
        <w:tc>
          <w:tcPr>
            <w:tcW w:w="669" w:type="dxa"/>
            <w:tcBorders>
              <w:top w:val="single" w:sz="4" w:space="0" w:color="auto"/>
              <w:left w:val="single" w:sz="4" w:space="0" w:color="auto"/>
              <w:bottom w:val="single" w:sz="4" w:space="0" w:color="auto"/>
              <w:right w:val="single" w:sz="4" w:space="0" w:color="auto"/>
            </w:tcBorders>
            <w:hideMark/>
          </w:tcPr>
          <w:p w14:paraId="16634D32" w14:textId="77777777" w:rsidR="00887CB8" w:rsidRPr="00227DD0" w:rsidRDefault="00887CB8" w:rsidP="00502288">
            <w:pPr>
              <w:pStyle w:val="Tablehead"/>
            </w:pPr>
            <w:r w:rsidRPr="00227DD0">
              <w:t>Unit</w:t>
            </w:r>
          </w:p>
        </w:tc>
        <w:tc>
          <w:tcPr>
            <w:tcW w:w="2800" w:type="dxa"/>
            <w:tcBorders>
              <w:top w:val="single" w:sz="4" w:space="0" w:color="auto"/>
              <w:left w:val="single" w:sz="4" w:space="0" w:color="auto"/>
              <w:bottom w:val="single" w:sz="4" w:space="0" w:color="auto"/>
              <w:right w:val="single" w:sz="4" w:space="0" w:color="auto"/>
            </w:tcBorders>
          </w:tcPr>
          <w:p w14:paraId="7A95222B" w14:textId="77777777" w:rsidR="00887CB8" w:rsidRPr="00227DD0" w:rsidRDefault="00887CB8" w:rsidP="00502288">
            <w:pPr>
              <w:pStyle w:val="Tablehead"/>
            </w:pPr>
            <w:r w:rsidRPr="00227DD0">
              <w:t>MIFR data</w:t>
            </w:r>
          </w:p>
        </w:tc>
        <w:tc>
          <w:tcPr>
            <w:tcW w:w="1652" w:type="dxa"/>
            <w:tcBorders>
              <w:top w:val="single" w:sz="4" w:space="0" w:color="auto"/>
              <w:left w:val="single" w:sz="4" w:space="0" w:color="auto"/>
              <w:bottom w:val="single" w:sz="4" w:space="0" w:color="auto"/>
              <w:right w:val="single" w:sz="4" w:space="0" w:color="auto"/>
            </w:tcBorders>
            <w:hideMark/>
          </w:tcPr>
          <w:p w14:paraId="464CD5DD" w14:textId="77777777" w:rsidR="00887CB8" w:rsidRPr="00227DD0" w:rsidRDefault="00887CB8" w:rsidP="00502288">
            <w:pPr>
              <w:pStyle w:val="Tablehead"/>
            </w:pPr>
            <w:r w:rsidRPr="00227DD0">
              <w:t>Doc. 4A/240 value</w:t>
            </w:r>
          </w:p>
        </w:tc>
        <w:tc>
          <w:tcPr>
            <w:tcW w:w="1475" w:type="dxa"/>
            <w:tcBorders>
              <w:top w:val="single" w:sz="4" w:space="0" w:color="auto"/>
              <w:left w:val="single" w:sz="4" w:space="0" w:color="auto"/>
              <w:bottom w:val="single" w:sz="4" w:space="0" w:color="auto"/>
              <w:right w:val="single" w:sz="4" w:space="0" w:color="auto"/>
            </w:tcBorders>
          </w:tcPr>
          <w:p w14:paraId="0CB55E13" w14:textId="77777777" w:rsidR="00887CB8" w:rsidRPr="00227DD0" w:rsidRDefault="00887CB8" w:rsidP="00502288">
            <w:pPr>
              <w:pStyle w:val="Tablehead"/>
            </w:pPr>
            <w:r w:rsidRPr="00227DD0">
              <w:t>REP. ITU-R SA.2067</w:t>
            </w:r>
          </w:p>
        </w:tc>
        <w:tc>
          <w:tcPr>
            <w:tcW w:w="1725" w:type="dxa"/>
            <w:tcBorders>
              <w:top w:val="single" w:sz="4" w:space="0" w:color="auto"/>
              <w:left w:val="single" w:sz="4" w:space="0" w:color="auto"/>
              <w:bottom w:val="single" w:sz="4" w:space="0" w:color="auto"/>
              <w:right w:val="single" w:sz="4" w:space="0" w:color="auto"/>
            </w:tcBorders>
          </w:tcPr>
          <w:p w14:paraId="24E6A9C3" w14:textId="77777777" w:rsidR="00887CB8" w:rsidRPr="00227DD0" w:rsidRDefault="00887CB8" w:rsidP="00502288">
            <w:pPr>
              <w:pStyle w:val="Tablehead"/>
            </w:pPr>
            <w:r w:rsidRPr="00227DD0">
              <w:t>REC. ITU-R SA.1414</w:t>
            </w:r>
          </w:p>
        </w:tc>
        <w:tc>
          <w:tcPr>
            <w:tcW w:w="3358" w:type="dxa"/>
            <w:tcBorders>
              <w:top w:val="single" w:sz="4" w:space="0" w:color="auto"/>
              <w:left w:val="single" w:sz="4" w:space="0" w:color="auto"/>
              <w:bottom w:val="single" w:sz="4" w:space="0" w:color="auto"/>
              <w:right w:val="single" w:sz="4" w:space="0" w:color="auto"/>
            </w:tcBorders>
          </w:tcPr>
          <w:p w14:paraId="400B73C8" w14:textId="77777777" w:rsidR="00887CB8" w:rsidRPr="00227DD0" w:rsidRDefault="00887CB8" w:rsidP="00502288">
            <w:pPr>
              <w:pStyle w:val="Tablehead"/>
            </w:pPr>
            <w:r w:rsidRPr="00227DD0">
              <w:t>WP 4A proposal to be confirmed by WP 7B</w:t>
            </w:r>
          </w:p>
        </w:tc>
      </w:tr>
      <w:tr w:rsidR="00887CB8" w:rsidRPr="00227DD0" w14:paraId="1F1B8BEB" w14:textId="77777777" w:rsidTr="00502288">
        <w:trPr>
          <w:jc w:val="center"/>
        </w:trPr>
        <w:tc>
          <w:tcPr>
            <w:tcW w:w="2877" w:type="dxa"/>
            <w:tcBorders>
              <w:top w:val="single" w:sz="4" w:space="0" w:color="auto"/>
              <w:left w:val="single" w:sz="4" w:space="0" w:color="auto"/>
              <w:bottom w:val="single" w:sz="4" w:space="0" w:color="auto"/>
              <w:right w:val="single" w:sz="4" w:space="0" w:color="auto"/>
            </w:tcBorders>
          </w:tcPr>
          <w:p w14:paraId="60B5782D" w14:textId="77777777" w:rsidR="00887CB8" w:rsidRPr="00227DD0" w:rsidRDefault="00887CB8" w:rsidP="00502288">
            <w:pPr>
              <w:pStyle w:val="Tabletext"/>
            </w:pPr>
            <w:r w:rsidRPr="00227DD0">
              <w:t>Existing associated space stations communicating with GSO DRS in forward link in the 13.75-14 GHz frequency band</w:t>
            </w:r>
          </w:p>
        </w:tc>
        <w:tc>
          <w:tcPr>
            <w:tcW w:w="669" w:type="dxa"/>
            <w:tcBorders>
              <w:top w:val="single" w:sz="4" w:space="0" w:color="auto"/>
              <w:left w:val="single" w:sz="4" w:space="0" w:color="auto"/>
              <w:bottom w:val="single" w:sz="4" w:space="0" w:color="auto"/>
              <w:right w:val="single" w:sz="4" w:space="0" w:color="auto"/>
            </w:tcBorders>
          </w:tcPr>
          <w:p w14:paraId="2CD03775" w14:textId="77777777" w:rsidR="00887CB8" w:rsidRPr="00227DD0" w:rsidRDefault="00887CB8" w:rsidP="00502288">
            <w:pPr>
              <w:pStyle w:val="Tabletext"/>
              <w:jc w:val="center"/>
            </w:pPr>
          </w:p>
        </w:tc>
        <w:tc>
          <w:tcPr>
            <w:tcW w:w="2800" w:type="dxa"/>
            <w:tcBorders>
              <w:top w:val="single" w:sz="4" w:space="0" w:color="auto"/>
              <w:left w:val="single" w:sz="4" w:space="0" w:color="auto"/>
              <w:bottom w:val="single" w:sz="4" w:space="0" w:color="auto"/>
              <w:right w:val="single" w:sz="4" w:space="0" w:color="auto"/>
            </w:tcBorders>
          </w:tcPr>
          <w:p w14:paraId="4AEC4690" w14:textId="77777777" w:rsidR="00887CB8" w:rsidRPr="00227DD0" w:rsidRDefault="00887CB8" w:rsidP="00502288">
            <w:pPr>
              <w:pStyle w:val="Tabletext"/>
            </w:pPr>
            <w:r w:rsidRPr="00227DD0">
              <w:t>INTNL SPACE STN SGS</w:t>
            </w:r>
          </w:p>
        </w:tc>
        <w:tc>
          <w:tcPr>
            <w:tcW w:w="1652" w:type="dxa"/>
            <w:tcBorders>
              <w:top w:val="single" w:sz="4" w:space="0" w:color="auto"/>
              <w:left w:val="single" w:sz="4" w:space="0" w:color="auto"/>
              <w:bottom w:val="single" w:sz="4" w:space="0" w:color="auto"/>
              <w:right w:val="single" w:sz="4" w:space="0" w:color="auto"/>
            </w:tcBorders>
          </w:tcPr>
          <w:p w14:paraId="655BF1F4" w14:textId="77777777" w:rsidR="00887CB8" w:rsidRPr="00227DD0" w:rsidRDefault="00887CB8" w:rsidP="00502288">
            <w:pPr>
              <w:pStyle w:val="Tabletext"/>
            </w:pPr>
            <w:r w:rsidRPr="00227DD0">
              <w:t>Not provided</w:t>
            </w:r>
          </w:p>
        </w:tc>
        <w:tc>
          <w:tcPr>
            <w:tcW w:w="1475" w:type="dxa"/>
            <w:tcBorders>
              <w:top w:val="single" w:sz="4" w:space="0" w:color="auto"/>
              <w:left w:val="single" w:sz="4" w:space="0" w:color="auto"/>
              <w:bottom w:val="single" w:sz="4" w:space="0" w:color="auto"/>
              <w:right w:val="single" w:sz="4" w:space="0" w:color="auto"/>
            </w:tcBorders>
          </w:tcPr>
          <w:p w14:paraId="135E1036" w14:textId="77777777" w:rsidR="00887CB8" w:rsidRPr="00227DD0" w:rsidRDefault="00887CB8" w:rsidP="00502288">
            <w:pPr>
              <w:pStyle w:val="Tabletext"/>
            </w:pPr>
            <w:r w:rsidRPr="00227DD0">
              <w:t>Not provided</w:t>
            </w:r>
          </w:p>
        </w:tc>
        <w:tc>
          <w:tcPr>
            <w:tcW w:w="1725" w:type="dxa"/>
            <w:tcBorders>
              <w:top w:val="single" w:sz="4" w:space="0" w:color="auto"/>
              <w:left w:val="single" w:sz="4" w:space="0" w:color="auto"/>
              <w:bottom w:val="single" w:sz="4" w:space="0" w:color="auto"/>
              <w:right w:val="single" w:sz="4" w:space="0" w:color="auto"/>
            </w:tcBorders>
          </w:tcPr>
          <w:p w14:paraId="1AA090AE" w14:textId="77777777" w:rsidR="00887CB8" w:rsidRPr="00227DD0" w:rsidRDefault="00887CB8" w:rsidP="00502288">
            <w:pPr>
              <w:pStyle w:val="Tabletext"/>
            </w:pPr>
            <w:r w:rsidRPr="00227DD0">
              <w:t>Not provided</w:t>
            </w:r>
          </w:p>
        </w:tc>
        <w:tc>
          <w:tcPr>
            <w:tcW w:w="3358" w:type="dxa"/>
            <w:tcBorders>
              <w:left w:val="single" w:sz="4" w:space="0" w:color="auto"/>
              <w:bottom w:val="single" w:sz="4" w:space="0" w:color="auto"/>
              <w:right w:val="single" w:sz="4" w:space="0" w:color="auto"/>
            </w:tcBorders>
          </w:tcPr>
          <w:p w14:paraId="1CDB2B5F" w14:textId="77777777" w:rsidR="00887CB8" w:rsidRPr="00227DD0" w:rsidRDefault="00887CB8" w:rsidP="00502288">
            <w:pPr>
              <w:pStyle w:val="Tabletext"/>
            </w:pPr>
            <w:r w:rsidRPr="00227DD0">
              <w:t xml:space="preserve">The INTNL SPACE STN SGS satellite network is the only </w:t>
            </w:r>
            <w:proofErr w:type="gramStart"/>
            <w:r w:rsidRPr="00227DD0">
              <w:t xml:space="preserve">existing </w:t>
            </w:r>
            <w:r>
              <w:t xml:space="preserve"> </w:t>
            </w:r>
            <w:r w:rsidRPr="00227DD0">
              <w:t>satellite</w:t>
            </w:r>
            <w:proofErr w:type="gramEnd"/>
            <w:r w:rsidRPr="00227DD0">
              <w:t xml:space="preserve"> network in the MIFR</w:t>
            </w:r>
            <w:r>
              <w:t xml:space="preserve"> </w:t>
            </w:r>
            <w:r w:rsidRPr="00623D93">
              <w:rPr>
                <w:color w:val="EE0000"/>
              </w:rPr>
              <w:t xml:space="preserve">(WP 7B confirms this </w:t>
            </w:r>
            <w:r>
              <w:rPr>
                <w:color w:val="EE0000"/>
              </w:rPr>
              <w:t>statement</w:t>
            </w:r>
            <w:r w:rsidRPr="00623D93">
              <w:rPr>
                <w:color w:val="EE0000"/>
              </w:rPr>
              <w:t>)</w:t>
            </w:r>
          </w:p>
        </w:tc>
      </w:tr>
      <w:tr w:rsidR="00887CB8" w:rsidRPr="00227DD0" w14:paraId="31195BD4" w14:textId="77777777" w:rsidTr="00502288">
        <w:trPr>
          <w:jc w:val="center"/>
        </w:trPr>
        <w:tc>
          <w:tcPr>
            <w:tcW w:w="2877" w:type="dxa"/>
            <w:tcBorders>
              <w:top w:val="single" w:sz="4" w:space="0" w:color="auto"/>
              <w:left w:val="single" w:sz="4" w:space="0" w:color="auto"/>
              <w:bottom w:val="single" w:sz="4" w:space="0" w:color="auto"/>
              <w:right w:val="single" w:sz="4" w:space="0" w:color="auto"/>
            </w:tcBorders>
            <w:hideMark/>
          </w:tcPr>
          <w:p w14:paraId="7ED376E1" w14:textId="77777777" w:rsidR="00887CB8" w:rsidRPr="00227DD0" w:rsidRDefault="00887CB8" w:rsidP="00502288">
            <w:pPr>
              <w:pStyle w:val="Tabletext"/>
            </w:pPr>
            <w:r w:rsidRPr="00227DD0">
              <w:t xml:space="preserve">DRS user system noise temperature </w:t>
            </w:r>
          </w:p>
        </w:tc>
        <w:tc>
          <w:tcPr>
            <w:tcW w:w="669" w:type="dxa"/>
            <w:tcBorders>
              <w:top w:val="single" w:sz="4" w:space="0" w:color="auto"/>
              <w:left w:val="single" w:sz="4" w:space="0" w:color="auto"/>
              <w:bottom w:val="single" w:sz="4" w:space="0" w:color="auto"/>
              <w:right w:val="single" w:sz="4" w:space="0" w:color="auto"/>
            </w:tcBorders>
            <w:hideMark/>
          </w:tcPr>
          <w:p w14:paraId="1184A501" w14:textId="77777777" w:rsidR="00887CB8" w:rsidRPr="00227DD0" w:rsidRDefault="00887CB8" w:rsidP="00502288">
            <w:pPr>
              <w:pStyle w:val="Tabletext"/>
              <w:jc w:val="center"/>
            </w:pPr>
            <w:r w:rsidRPr="00227DD0">
              <w:t>K</w:t>
            </w:r>
          </w:p>
        </w:tc>
        <w:tc>
          <w:tcPr>
            <w:tcW w:w="2800" w:type="dxa"/>
            <w:tcBorders>
              <w:top w:val="single" w:sz="4" w:space="0" w:color="auto"/>
              <w:left w:val="single" w:sz="4" w:space="0" w:color="auto"/>
              <w:bottom w:val="single" w:sz="4" w:space="0" w:color="auto"/>
              <w:right w:val="single" w:sz="4" w:space="0" w:color="auto"/>
            </w:tcBorders>
          </w:tcPr>
          <w:p w14:paraId="28BAD63B" w14:textId="77777777" w:rsidR="00887CB8" w:rsidRPr="00227DD0" w:rsidRDefault="00887CB8" w:rsidP="00502288">
            <w:pPr>
              <w:pStyle w:val="Tabletext"/>
            </w:pPr>
            <w:r w:rsidRPr="00227DD0">
              <w:t>825</w:t>
            </w:r>
          </w:p>
        </w:tc>
        <w:tc>
          <w:tcPr>
            <w:tcW w:w="1652" w:type="dxa"/>
            <w:tcBorders>
              <w:top w:val="single" w:sz="4" w:space="0" w:color="auto"/>
              <w:left w:val="single" w:sz="4" w:space="0" w:color="auto"/>
              <w:bottom w:val="single" w:sz="4" w:space="0" w:color="auto"/>
              <w:right w:val="single" w:sz="4" w:space="0" w:color="auto"/>
            </w:tcBorders>
            <w:hideMark/>
          </w:tcPr>
          <w:p w14:paraId="22B9581F" w14:textId="77777777" w:rsidR="00887CB8" w:rsidRPr="00227DD0" w:rsidRDefault="00887CB8" w:rsidP="00502288">
            <w:pPr>
              <w:pStyle w:val="Tabletext"/>
            </w:pPr>
            <w:r w:rsidRPr="00227DD0">
              <w:t>825</w:t>
            </w:r>
          </w:p>
        </w:tc>
        <w:tc>
          <w:tcPr>
            <w:tcW w:w="1475" w:type="dxa"/>
            <w:tcBorders>
              <w:top w:val="single" w:sz="4" w:space="0" w:color="auto"/>
              <w:left w:val="single" w:sz="4" w:space="0" w:color="auto"/>
              <w:bottom w:val="single" w:sz="4" w:space="0" w:color="auto"/>
              <w:right w:val="single" w:sz="4" w:space="0" w:color="auto"/>
            </w:tcBorders>
          </w:tcPr>
          <w:p w14:paraId="3B766A10" w14:textId="77777777" w:rsidR="00887CB8" w:rsidRPr="00227DD0" w:rsidRDefault="00887CB8" w:rsidP="00502288">
            <w:pPr>
              <w:pStyle w:val="Tabletext"/>
            </w:pPr>
            <w:r w:rsidRPr="00227DD0">
              <w:t xml:space="preserve">26.4 </w:t>
            </w:r>
            <w:proofErr w:type="spellStart"/>
            <w:r w:rsidRPr="00227DD0">
              <w:t>dBK</w:t>
            </w:r>
            <w:proofErr w:type="spellEnd"/>
            <w:r w:rsidRPr="00227DD0">
              <w:t xml:space="preserve"> (435)</w:t>
            </w:r>
          </w:p>
        </w:tc>
        <w:tc>
          <w:tcPr>
            <w:tcW w:w="1725" w:type="dxa"/>
            <w:tcBorders>
              <w:top w:val="single" w:sz="4" w:space="0" w:color="auto"/>
              <w:left w:val="single" w:sz="4" w:space="0" w:color="auto"/>
              <w:bottom w:val="single" w:sz="4" w:space="0" w:color="auto"/>
              <w:right w:val="single" w:sz="4" w:space="0" w:color="auto"/>
            </w:tcBorders>
          </w:tcPr>
          <w:p w14:paraId="48CFC89F" w14:textId="77777777" w:rsidR="00887CB8" w:rsidRPr="00227DD0" w:rsidRDefault="00887CB8" w:rsidP="00502288">
            <w:pPr>
              <w:pStyle w:val="Tabletext"/>
            </w:pPr>
            <w:r w:rsidRPr="00227DD0">
              <w:t>1</w:t>
            </w:r>
            <w:r>
              <w:t> </w:t>
            </w:r>
            <w:r w:rsidRPr="00227DD0">
              <w:t>000</w:t>
            </w:r>
          </w:p>
        </w:tc>
        <w:tc>
          <w:tcPr>
            <w:tcW w:w="3358" w:type="dxa"/>
            <w:tcBorders>
              <w:top w:val="single" w:sz="4" w:space="0" w:color="auto"/>
              <w:left w:val="single" w:sz="4" w:space="0" w:color="auto"/>
              <w:bottom w:val="single" w:sz="4" w:space="0" w:color="auto"/>
              <w:right w:val="single" w:sz="4" w:space="0" w:color="auto"/>
            </w:tcBorders>
          </w:tcPr>
          <w:p w14:paraId="6650494F" w14:textId="77777777" w:rsidR="00887CB8" w:rsidRPr="00227DD0" w:rsidRDefault="00887CB8" w:rsidP="00502288">
            <w:pPr>
              <w:pStyle w:val="Tabletext"/>
            </w:pPr>
            <w:r w:rsidRPr="00227DD0">
              <w:t>825K</w:t>
            </w:r>
            <w:r>
              <w:t xml:space="preserve"> </w:t>
            </w:r>
            <w:r w:rsidRPr="00623D93">
              <w:rPr>
                <w:color w:val="EE0000"/>
              </w:rPr>
              <w:t>(WP 7B confirms this value)</w:t>
            </w:r>
          </w:p>
        </w:tc>
      </w:tr>
      <w:tr w:rsidR="00887CB8" w:rsidRPr="00227DD0" w14:paraId="76C0FCCB" w14:textId="77777777" w:rsidTr="00502288">
        <w:trPr>
          <w:jc w:val="center"/>
        </w:trPr>
        <w:tc>
          <w:tcPr>
            <w:tcW w:w="2877" w:type="dxa"/>
            <w:tcBorders>
              <w:top w:val="single" w:sz="4" w:space="0" w:color="auto"/>
              <w:left w:val="single" w:sz="4" w:space="0" w:color="auto"/>
              <w:bottom w:val="single" w:sz="4" w:space="0" w:color="auto"/>
              <w:right w:val="single" w:sz="4" w:space="0" w:color="auto"/>
            </w:tcBorders>
            <w:hideMark/>
          </w:tcPr>
          <w:p w14:paraId="34E49EB8" w14:textId="77777777" w:rsidR="00887CB8" w:rsidRPr="00227DD0" w:rsidRDefault="00887CB8" w:rsidP="00502288">
            <w:pPr>
              <w:pStyle w:val="Tabletext"/>
            </w:pPr>
            <w:r w:rsidRPr="00227DD0">
              <w:t>Centre frequency</w:t>
            </w:r>
          </w:p>
        </w:tc>
        <w:tc>
          <w:tcPr>
            <w:tcW w:w="669" w:type="dxa"/>
            <w:tcBorders>
              <w:top w:val="single" w:sz="4" w:space="0" w:color="auto"/>
              <w:left w:val="single" w:sz="4" w:space="0" w:color="auto"/>
              <w:bottom w:val="single" w:sz="4" w:space="0" w:color="auto"/>
              <w:right w:val="single" w:sz="4" w:space="0" w:color="auto"/>
            </w:tcBorders>
            <w:hideMark/>
          </w:tcPr>
          <w:p w14:paraId="41A9D65B" w14:textId="77777777" w:rsidR="00887CB8" w:rsidRPr="00227DD0" w:rsidRDefault="00887CB8" w:rsidP="00502288">
            <w:pPr>
              <w:pStyle w:val="Tabletext"/>
              <w:jc w:val="center"/>
            </w:pPr>
            <w:r w:rsidRPr="00227DD0">
              <w:t>GHz</w:t>
            </w:r>
          </w:p>
        </w:tc>
        <w:tc>
          <w:tcPr>
            <w:tcW w:w="2800" w:type="dxa"/>
            <w:tcBorders>
              <w:top w:val="single" w:sz="4" w:space="0" w:color="auto"/>
              <w:left w:val="single" w:sz="4" w:space="0" w:color="auto"/>
              <w:bottom w:val="single" w:sz="4" w:space="0" w:color="auto"/>
              <w:right w:val="single" w:sz="4" w:space="0" w:color="auto"/>
            </w:tcBorders>
          </w:tcPr>
          <w:p w14:paraId="2B912EE9" w14:textId="77777777" w:rsidR="00887CB8" w:rsidRPr="00227DD0" w:rsidRDefault="00887CB8" w:rsidP="00502288">
            <w:pPr>
              <w:pStyle w:val="Tabletext"/>
            </w:pPr>
            <w:r w:rsidRPr="00227DD0">
              <w:t>13.775</w:t>
            </w:r>
          </w:p>
        </w:tc>
        <w:tc>
          <w:tcPr>
            <w:tcW w:w="1652" w:type="dxa"/>
            <w:tcBorders>
              <w:top w:val="single" w:sz="4" w:space="0" w:color="auto"/>
              <w:left w:val="single" w:sz="4" w:space="0" w:color="auto"/>
              <w:bottom w:val="single" w:sz="4" w:space="0" w:color="auto"/>
              <w:right w:val="single" w:sz="4" w:space="0" w:color="auto"/>
            </w:tcBorders>
            <w:hideMark/>
          </w:tcPr>
          <w:p w14:paraId="7BC16FEA" w14:textId="77777777" w:rsidR="00887CB8" w:rsidRPr="00227DD0" w:rsidRDefault="00887CB8" w:rsidP="00502288">
            <w:pPr>
              <w:pStyle w:val="Tabletext"/>
            </w:pPr>
            <w:r w:rsidRPr="00227DD0">
              <w:t>13.775</w:t>
            </w:r>
          </w:p>
        </w:tc>
        <w:tc>
          <w:tcPr>
            <w:tcW w:w="1475" w:type="dxa"/>
            <w:tcBorders>
              <w:top w:val="single" w:sz="4" w:space="0" w:color="auto"/>
              <w:left w:val="single" w:sz="4" w:space="0" w:color="auto"/>
              <w:bottom w:val="single" w:sz="4" w:space="0" w:color="auto"/>
              <w:right w:val="single" w:sz="4" w:space="0" w:color="auto"/>
            </w:tcBorders>
          </w:tcPr>
          <w:p w14:paraId="46EF6AF4" w14:textId="77777777" w:rsidR="00887CB8" w:rsidRPr="00227DD0" w:rsidRDefault="00887CB8" w:rsidP="00502288">
            <w:pPr>
              <w:pStyle w:val="Tabletext"/>
            </w:pPr>
            <w:r w:rsidRPr="00227DD0">
              <w:t>13.775</w:t>
            </w:r>
          </w:p>
        </w:tc>
        <w:tc>
          <w:tcPr>
            <w:tcW w:w="1725" w:type="dxa"/>
            <w:tcBorders>
              <w:top w:val="single" w:sz="4" w:space="0" w:color="auto"/>
              <w:left w:val="single" w:sz="4" w:space="0" w:color="auto"/>
              <w:bottom w:val="single" w:sz="4" w:space="0" w:color="auto"/>
              <w:right w:val="single" w:sz="4" w:space="0" w:color="auto"/>
            </w:tcBorders>
          </w:tcPr>
          <w:p w14:paraId="69E6F1B9" w14:textId="77777777" w:rsidR="00887CB8" w:rsidRPr="00227DD0" w:rsidRDefault="00887CB8" w:rsidP="00502288">
            <w:pPr>
              <w:pStyle w:val="Tabletext"/>
            </w:pPr>
            <w:r w:rsidRPr="00227DD0">
              <w:t>Any within 13.75</w:t>
            </w:r>
            <w:r w:rsidRPr="00227DD0">
              <w:noBreakHyphen/>
              <w:t>13.8</w:t>
            </w:r>
          </w:p>
        </w:tc>
        <w:tc>
          <w:tcPr>
            <w:tcW w:w="3358" w:type="dxa"/>
            <w:tcBorders>
              <w:top w:val="single" w:sz="4" w:space="0" w:color="auto"/>
              <w:left w:val="single" w:sz="4" w:space="0" w:color="auto"/>
              <w:bottom w:val="single" w:sz="4" w:space="0" w:color="auto"/>
              <w:right w:val="single" w:sz="4" w:space="0" w:color="auto"/>
            </w:tcBorders>
          </w:tcPr>
          <w:p w14:paraId="5BD4334D" w14:textId="77777777" w:rsidR="00887CB8" w:rsidRPr="00227DD0" w:rsidRDefault="00887CB8" w:rsidP="00502288">
            <w:pPr>
              <w:pStyle w:val="Tabletext"/>
            </w:pPr>
            <w:r w:rsidRPr="00227DD0">
              <w:t>13.775</w:t>
            </w:r>
            <w:r>
              <w:t xml:space="preserve"> </w:t>
            </w:r>
            <w:r w:rsidRPr="00623D93">
              <w:rPr>
                <w:color w:val="EE0000"/>
              </w:rPr>
              <w:t>(WP 7B confirms this value)</w:t>
            </w:r>
          </w:p>
        </w:tc>
      </w:tr>
      <w:tr w:rsidR="00887CB8" w:rsidRPr="00227DD0" w14:paraId="6CDB882E" w14:textId="77777777" w:rsidTr="00502288">
        <w:trPr>
          <w:jc w:val="center"/>
        </w:trPr>
        <w:tc>
          <w:tcPr>
            <w:tcW w:w="2877" w:type="dxa"/>
            <w:tcBorders>
              <w:top w:val="single" w:sz="4" w:space="0" w:color="auto"/>
              <w:left w:val="single" w:sz="4" w:space="0" w:color="auto"/>
              <w:bottom w:val="single" w:sz="4" w:space="0" w:color="auto"/>
              <w:right w:val="single" w:sz="4" w:space="0" w:color="auto"/>
            </w:tcBorders>
            <w:hideMark/>
          </w:tcPr>
          <w:p w14:paraId="64AEE032" w14:textId="77777777" w:rsidR="00887CB8" w:rsidRPr="00227DD0" w:rsidRDefault="00887CB8" w:rsidP="00502288">
            <w:pPr>
              <w:pStyle w:val="Tabletext"/>
            </w:pPr>
            <w:r w:rsidRPr="00227DD0">
              <w:t xml:space="preserve">DRS </w:t>
            </w:r>
            <w:proofErr w:type="gramStart"/>
            <w:r w:rsidRPr="00227DD0">
              <w:t>user</w:t>
            </w:r>
            <w:proofErr w:type="gramEnd"/>
            <w:r w:rsidRPr="00227DD0">
              <w:t xml:space="preserve"> receive bandwidth</w:t>
            </w:r>
          </w:p>
        </w:tc>
        <w:tc>
          <w:tcPr>
            <w:tcW w:w="669" w:type="dxa"/>
            <w:tcBorders>
              <w:top w:val="single" w:sz="4" w:space="0" w:color="auto"/>
              <w:left w:val="single" w:sz="4" w:space="0" w:color="auto"/>
              <w:bottom w:val="single" w:sz="4" w:space="0" w:color="auto"/>
              <w:right w:val="single" w:sz="4" w:space="0" w:color="auto"/>
            </w:tcBorders>
            <w:hideMark/>
          </w:tcPr>
          <w:p w14:paraId="23DBC019" w14:textId="77777777" w:rsidR="00887CB8" w:rsidRPr="00227DD0" w:rsidRDefault="00887CB8" w:rsidP="00502288">
            <w:pPr>
              <w:pStyle w:val="Tabletext"/>
              <w:jc w:val="center"/>
            </w:pPr>
            <w:r w:rsidRPr="00227DD0">
              <w:t>MHz</w:t>
            </w:r>
          </w:p>
        </w:tc>
        <w:tc>
          <w:tcPr>
            <w:tcW w:w="2800" w:type="dxa"/>
            <w:tcBorders>
              <w:top w:val="single" w:sz="4" w:space="0" w:color="auto"/>
              <w:left w:val="single" w:sz="4" w:space="0" w:color="auto"/>
              <w:bottom w:val="single" w:sz="4" w:space="0" w:color="auto"/>
              <w:right w:val="single" w:sz="4" w:space="0" w:color="auto"/>
            </w:tcBorders>
          </w:tcPr>
          <w:p w14:paraId="40654211" w14:textId="77777777" w:rsidR="00887CB8" w:rsidRPr="00227DD0" w:rsidRDefault="00887CB8" w:rsidP="00502288">
            <w:pPr>
              <w:pStyle w:val="Tabletext"/>
            </w:pPr>
            <w:r w:rsidRPr="00227DD0">
              <w:t>6</w:t>
            </w:r>
          </w:p>
        </w:tc>
        <w:tc>
          <w:tcPr>
            <w:tcW w:w="1652" w:type="dxa"/>
            <w:tcBorders>
              <w:top w:val="single" w:sz="4" w:space="0" w:color="auto"/>
              <w:left w:val="single" w:sz="4" w:space="0" w:color="auto"/>
              <w:bottom w:val="single" w:sz="4" w:space="0" w:color="auto"/>
              <w:right w:val="single" w:sz="4" w:space="0" w:color="auto"/>
            </w:tcBorders>
            <w:hideMark/>
          </w:tcPr>
          <w:p w14:paraId="07A46EDB" w14:textId="77777777" w:rsidR="00887CB8" w:rsidRPr="00227DD0" w:rsidRDefault="00887CB8" w:rsidP="00502288">
            <w:pPr>
              <w:pStyle w:val="Tabletext"/>
            </w:pPr>
            <w:r w:rsidRPr="00227DD0">
              <w:t>10</w:t>
            </w:r>
          </w:p>
        </w:tc>
        <w:tc>
          <w:tcPr>
            <w:tcW w:w="1475" w:type="dxa"/>
            <w:tcBorders>
              <w:top w:val="single" w:sz="4" w:space="0" w:color="auto"/>
              <w:left w:val="single" w:sz="4" w:space="0" w:color="auto"/>
              <w:bottom w:val="single" w:sz="4" w:space="0" w:color="auto"/>
              <w:right w:val="single" w:sz="4" w:space="0" w:color="auto"/>
            </w:tcBorders>
          </w:tcPr>
          <w:p w14:paraId="4A3D7185" w14:textId="77777777" w:rsidR="00887CB8" w:rsidRPr="00227DD0" w:rsidRDefault="00887CB8" w:rsidP="00502288">
            <w:pPr>
              <w:pStyle w:val="Tabletext"/>
            </w:pPr>
            <w:r w:rsidRPr="00227DD0">
              <w:t>10 (ISS)</w:t>
            </w:r>
          </w:p>
          <w:p w14:paraId="3238CA5E" w14:textId="77777777" w:rsidR="00887CB8" w:rsidRPr="00227DD0" w:rsidRDefault="00887CB8" w:rsidP="00502288">
            <w:pPr>
              <w:pStyle w:val="Tabletext"/>
            </w:pPr>
            <w:r w:rsidRPr="00227DD0">
              <w:t>6.50 (Other low-orbiting satellites)</w:t>
            </w:r>
          </w:p>
        </w:tc>
        <w:tc>
          <w:tcPr>
            <w:tcW w:w="1725" w:type="dxa"/>
            <w:tcBorders>
              <w:top w:val="single" w:sz="4" w:space="0" w:color="auto"/>
              <w:left w:val="single" w:sz="4" w:space="0" w:color="auto"/>
              <w:bottom w:val="single" w:sz="4" w:space="0" w:color="auto"/>
              <w:right w:val="single" w:sz="4" w:space="0" w:color="auto"/>
            </w:tcBorders>
          </w:tcPr>
          <w:p w14:paraId="47B843D3" w14:textId="77777777" w:rsidR="00887CB8" w:rsidRPr="00227DD0" w:rsidRDefault="00887CB8" w:rsidP="00502288">
            <w:pPr>
              <w:pStyle w:val="Tabletext"/>
            </w:pPr>
            <w:r w:rsidRPr="00227DD0">
              <w:t>50</w:t>
            </w:r>
          </w:p>
        </w:tc>
        <w:tc>
          <w:tcPr>
            <w:tcW w:w="3358" w:type="dxa"/>
            <w:tcBorders>
              <w:top w:val="single" w:sz="4" w:space="0" w:color="auto"/>
              <w:left w:val="single" w:sz="4" w:space="0" w:color="auto"/>
              <w:bottom w:val="single" w:sz="4" w:space="0" w:color="auto"/>
              <w:right w:val="single" w:sz="4" w:space="0" w:color="auto"/>
            </w:tcBorders>
          </w:tcPr>
          <w:p w14:paraId="030EE107" w14:textId="77777777" w:rsidR="00887CB8" w:rsidRPr="00227DD0" w:rsidRDefault="00887CB8" w:rsidP="00502288">
            <w:pPr>
              <w:pStyle w:val="Tabletext"/>
            </w:pPr>
            <w:r w:rsidRPr="00227DD0">
              <w:t>10</w:t>
            </w:r>
            <w:r>
              <w:t xml:space="preserve"> </w:t>
            </w:r>
            <w:r w:rsidRPr="00623D93">
              <w:rPr>
                <w:color w:val="EE0000"/>
              </w:rPr>
              <w:t>(WP 7B confirms this value)</w:t>
            </w:r>
          </w:p>
        </w:tc>
      </w:tr>
      <w:tr w:rsidR="00887CB8" w:rsidRPr="00227DD0" w14:paraId="6F41CBDC" w14:textId="77777777" w:rsidTr="00502288">
        <w:trPr>
          <w:jc w:val="center"/>
        </w:trPr>
        <w:tc>
          <w:tcPr>
            <w:tcW w:w="2877" w:type="dxa"/>
            <w:tcBorders>
              <w:top w:val="single" w:sz="4" w:space="0" w:color="auto"/>
              <w:left w:val="single" w:sz="4" w:space="0" w:color="auto"/>
              <w:bottom w:val="single" w:sz="4" w:space="0" w:color="auto"/>
              <w:right w:val="single" w:sz="4" w:space="0" w:color="auto"/>
            </w:tcBorders>
          </w:tcPr>
          <w:p w14:paraId="3D044739" w14:textId="77777777" w:rsidR="00887CB8" w:rsidRPr="00227DD0" w:rsidRDefault="00887CB8" w:rsidP="00502288">
            <w:pPr>
              <w:pStyle w:val="Tabletext"/>
            </w:pPr>
            <w:r w:rsidRPr="00227DD0">
              <w:t xml:space="preserve">DRS </w:t>
            </w:r>
            <w:proofErr w:type="gramStart"/>
            <w:r w:rsidRPr="00227DD0">
              <w:t>user</w:t>
            </w:r>
            <w:proofErr w:type="gramEnd"/>
            <w:r w:rsidRPr="00227DD0">
              <w:t xml:space="preserve"> receiving antenna beam pointing range from nadir, deg</w:t>
            </w:r>
          </w:p>
        </w:tc>
        <w:tc>
          <w:tcPr>
            <w:tcW w:w="669" w:type="dxa"/>
            <w:tcBorders>
              <w:top w:val="single" w:sz="4" w:space="0" w:color="auto"/>
              <w:left w:val="single" w:sz="4" w:space="0" w:color="auto"/>
              <w:bottom w:val="single" w:sz="4" w:space="0" w:color="auto"/>
              <w:right w:val="single" w:sz="4" w:space="0" w:color="auto"/>
            </w:tcBorders>
          </w:tcPr>
          <w:p w14:paraId="682D1F82" w14:textId="77777777" w:rsidR="00887CB8" w:rsidRPr="00227DD0" w:rsidRDefault="00887CB8" w:rsidP="00502288">
            <w:pPr>
              <w:pStyle w:val="Tabletext"/>
              <w:jc w:val="center"/>
            </w:pPr>
          </w:p>
        </w:tc>
        <w:tc>
          <w:tcPr>
            <w:tcW w:w="2800" w:type="dxa"/>
            <w:tcBorders>
              <w:top w:val="single" w:sz="4" w:space="0" w:color="auto"/>
              <w:left w:val="single" w:sz="4" w:space="0" w:color="auto"/>
              <w:bottom w:val="single" w:sz="4" w:space="0" w:color="auto"/>
              <w:right w:val="single" w:sz="4" w:space="0" w:color="auto"/>
            </w:tcBorders>
          </w:tcPr>
          <w:p w14:paraId="261EBB35" w14:textId="77777777" w:rsidR="00887CB8" w:rsidRPr="00227DD0" w:rsidRDefault="00887CB8" w:rsidP="00502288">
            <w:pPr>
              <w:pStyle w:val="Tabletext"/>
            </w:pPr>
            <w:r w:rsidRPr="00227DD0">
              <w:t>Not provided</w:t>
            </w:r>
          </w:p>
        </w:tc>
        <w:tc>
          <w:tcPr>
            <w:tcW w:w="1652" w:type="dxa"/>
            <w:tcBorders>
              <w:top w:val="single" w:sz="4" w:space="0" w:color="auto"/>
              <w:left w:val="single" w:sz="4" w:space="0" w:color="auto"/>
              <w:bottom w:val="single" w:sz="4" w:space="0" w:color="auto"/>
              <w:right w:val="single" w:sz="4" w:space="0" w:color="auto"/>
            </w:tcBorders>
          </w:tcPr>
          <w:p w14:paraId="0400B933" w14:textId="77777777" w:rsidR="00887CB8" w:rsidRPr="00227DD0" w:rsidRDefault="00887CB8" w:rsidP="00502288">
            <w:pPr>
              <w:pStyle w:val="Tabletext"/>
            </w:pPr>
            <w:r w:rsidRPr="00227DD0">
              <w:t>Not provided</w:t>
            </w:r>
          </w:p>
        </w:tc>
        <w:tc>
          <w:tcPr>
            <w:tcW w:w="1475" w:type="dxa"/>
            <w:tcBorders>
              <w:top w:val="single" w:sz="4" w:space="0" w:color="auto"/>
              <w:left w:val="single" w:sz="4" w:space="0" w:color="auto"/>
              <w:bottom w:val="single" w:sz="4" w:space="0" w:color="auto"/>
              <w:right w:val="single" w:sz="4" w:space="0" w:color="auto"/>
            </w:tcBorders>
          </w:tcPr>
          <w:p w14:paraId="2ACD7DF2" w14:textId="77777777" w:rsidR="00887CB8" w:rsidRPr="00227DD0" w:rsidRDefault="00887CB8" w:rsidP="00502288">
            <w:pPr>
              <w:pStyle w:val="Tabletext"/>
            </w:pPr>
            <w:r w:rsidRPr="00227DD0">
              <w:t>Not provided</w:t>
            </w:r>
          </w:p>
        </w:tc>
        <w:tc>
          <w:tcPr>
            <w:tcW w:w="1725" w:type="dxa"/>
            <w:tcBorders>
              <w:top w:val="single" w:sz="4" w:space="0" w:color="auto"/>
              <w:left w:val="single" w:sz="4" w:space="0" w:color="auto"/>
              <w:bottom w:val="single" w:sz="4" w:space="0" w:color="auto"/>
              <w:right w:val="single" w:sz="4" w:space="0" w:color="auto"/>
            </w:tcBorders>
          </w:tcPr>
          <w:p w14:paraId="28656B08" w14:textId="77777777" w:rsidR="00887CB8" w:rsidRPr="00227DD0" w:rsidRDefault="00887CB8" w:rsidP="00502288">
            <w:pPr>
              <w:pStyle w:val="Tabletext"/>
            </w:pPr>
            <w:r w:rsidRPr="00227DD0">
              <w:t>Not provided</w:t>
            </w:r>
          </w:p>
        </w:tc>
        <w:tc>
          <w:tcPr>
            <w:tcW w:w="3358" w:type="dxa"/>
            <w:tcBorders>
              <w:top w:val="single" w:sz="4" w:space="0" w:color="auto"/>
              <w:left w:val="single" w:sz="4" w:space="0" w:color="auto"/>
              <w:bottom w:val="single" w:sz="4" w:space="0" w:color="auto"/>
              <w:right w:val="single" w:sz="4" w:space="0" w:color="auto"/>
            </w:tcBorders>
          </w:tcPr>
          <w:p w14:paraId="55C7DBA2" w14:textId="77777777" w:rsidR="00887CB8" w:rsidRPr="00227DD0" w:rsidRDefault="00887CB8" w:rsidP="00502288">
            <w:pPr>
              <w:pStyle w:val="Tabletext"/>
            </w:pPr>
            <w:r w:rsidRPr="00227DD0">
              <w:t xml:space="preserve">DRS </w:t>
            </w:r>
            <w:proofErr w:type="gramStart"/>
            <w:r w:rsidRPr="00227DD0">
              <w:t>user</w:t>
            </w:r>
            <w:proofErr w:type="gramEnd"/>
            <w:r w:rsidRPr="00227DD0">
              <w:t xml:space="preserve"> receiving antenna pointing with off-nadir angles of 91.5 to 180 degrees, (i.e. elevation between 1.5 and 90 degrees)</w:t>
            </w:r>
            <w:r>
              <w:t xml:space="preserve"> </w:t>
            </w:r>
            <w:r w:rsidRPr="00623D93">
              <w:rPr>
                <w:color w:val="EE0000"/>
              </w:rPr>
              <w:t xml:space="preserve">(WP 7B confirms this </w:t>
            </w:r>
            <w:r>
              <w:rPr>
                <w:color w:val="EE0000"/>
              </w:rPr>
              <w:t>statement</w:t>
            </w:r>
            <w:r w:rsidRPr="00623D93">
              <w:rPr>
                <w:color w:val="EE0000"/>
              </w:rPr>
              <w:t>)</w:t>
            </w:r>
          </w:p>
        </w:tc>
      </w:tr>
      <w:tr w:rsidR="00887CB8" w:rsidRPr="00227DD0" w14:paraId="7CD0E2B3" w14:textId="77777777" w:rsidTr="00502288">
        <w:trPr>
          <w:jc w:val="center"/>
        </w:trPr>
        <w:tc>
          <w:tcPr>
            <w:tcW w:w="2877" w:type="dxa"/>
            <w:tcBorders>
              <w:top w:val="single" w:sz="4" w:space="0" w:color="auto"/>
              <w:left w:val="single" w:sz="4" w:space="0" w:color="auto"/>
              <w:bottom w:val="single" w:sz="4" w:space="0" w:color="auto"/>
              <w:right w:val="single" w:sz="4" w:space="0" w:color="auto"/>
            </w:tcBorders>
            <w:hideMark/>
          </w:tcPr>
          <w:p w14:paraId="4A36BA59" w14:textId="77777777" w:rsidR="00887CB8" w:rsidRPr="00227DD0" w:rsidRDefault="00887CB8" w:rsidP="00502288">
            <w:pPr>
              <w:pStyle w:val="Tabletext"/>
            </w:pPr>
            <w:r w:rsidRPr="00227DD0">
              <w:t>DRS-user link protection criteria</w:t>
            </w:r>
          </w:p>
        </w:tc>
        <w:tc>
          <w:tcPr>
            <w:tcW w:w="669" w:type="dxa"/>
            <w:tcBorders>
              <w:top w:val="single" w:sz="4" w:space="0" w:color="auto"/>
              <w:left w:val="single" w:sz="4" w:space="0" w:color="auto"/>
              <w:bottom w:val="single" w:sz="4" w:space="0" w:color="auto"/>
              <w:right w:val="single" w:sz="4" w:space="0" w:color="auto"/>
            </w:tcBorders>
          </w:tcPr>
          <w:p w14:paraId="3097B2E3" w14:textId="77777777" w:rsidR="00887CB8" w:rsidRPr="00227DD0" w:rsidRDefault="00887CB8" w:rsidP="00502288">
            <w:pPr>
              <w:pStyle w:val="Tabletext"/>
              <w:jc w:val="center"/>
            </w:pPr>
          </w:p>
        </w:tc>
        <w:tc>
          <w:tcPr>
            <w:tcW w:w="2800" w:type="dxa"/>
            <w:tcBorders>
              <w:top w:val="single" w:sz="4" w:space="0" w:color="auto"/>
              <w:left w:val="single" w:sz="4" w:space="0" w:color="auto"/>
              <w:bottom w:val="single" w:sz="4" w:space="0" w:color="auto"/>
              <w:right w:val="single" w:sz="4" w:space="0" w:color="auto"/>
            </w:tcBorders>
          </w:tcPr>
          <w:p w14:paraId="46B67E0A" w14:textId="77777777" w:rsidR="00887CB8" w:rsidRPr="00227DD0" w:rsidRDefault="00887CB8" w:rsidP="00502288">
            <w:pPr>
              <w:pStyle w:val="Tabletext"/>
            </w:pPr>
            <w:r w:rsidRPr="00227DD0">
              <w:t>Not provided</w:t>
            </w:r>
          </w:p>
        </w:tc>
        <w:tc>
          <w:tcPr>
            <w:tcW w:w="1652" w:type="dxa"/>
            <w:tcBorders>
              <w:top w:val="single" w:sz="4" w:space="0" w:color="auto"/>
              <w:left w:val="single" w:sz="4" w:space="0" w:color="auto"/>
              <w:bottom w:val="single" w:sz="4" w:space="0" w:color="auto"/>
              <w:right w:val="single" w:sz="4" w:space="0" w:color="auto"/>
            </w:tcBorders>
            <w:hideMark/>
          </w:tcPr>
          <w:p w14:paraId="620E1BB9" w14:textId="77777777" w:rsidR="00887CB8" w:rsidRPr="00227DD0" w:rsidRDefault="00887CB8" w:rsidP="00502288">
            <w:pPr>
              <w:pStyle w:val="Tabletext"/>
            </w:pPr>
            <w:r w:rsidRPr="00227DD0">
              <w:t>Rec. ITU-R SA.1155</w:t>
            </w:r>
          </w:p>
        </w:tc>
        <w:tc>
          <w:tcPr>
            <w:tcW w:w="1475" w:type="dxa"/>
            <w:tcBorders>
              <w:top w:val="single" w:sz="4" w:space="0" w:color="auto"/>
              <w:left w:val="single" w:sz="4" w:space="0" w:color="auto"/>
              <w:bottom w:val="single" w:sz="4" w:space="0" w:color="auto"/>
              <w:right w:val="single" w:sz="4" w:space="0" w:color="auto"/>
            </w:tcBorders>
          </w:tcPr>
          <w:p w14:paraId="524A7D18" w14:textId="77777777" w:rsidR="00887CB8" w:rsidRPr="00227DD0" w:rsidRDefault="00887CB8" w:rsidP="00502288">
            <w:pPr>
              <w:pStyle w:val="Tabletext"/>
            </w:pPr>
            <w:r w:rsidRPr="00227DD0">
              <w:t>Rec. ITU-R SA.1155,</w:t>
            </w:r>
          </w:p>
          <w:p w14:paraId="0EADE959" w14:textId="77777777" w:rsidR="00887CB8" w:rsidRPr="00227DD0" w:rsidRDefault="00887CB8" w:rsidP="00502288">
            <w:pPr>
              <w:pStyle w:val="Tabletext"/>
            </w:pPr>
            <w:r w:rsidRPr="00227DD0">
              <w:rPr>
                <w:i/>
                <w:iCs/>
              </w:rPr>
              <w:t>I/N</w:t>
            </w:r>
            <w:r w:rsidRPr="00227DD0">
              <w:t xml:space="preserve"> = −6 dB not to be exceeded </w:t>
            </w:r>
            <w:proofErr w:type="gramStart"/>
            <w:r w:rsidRPr="00227DD0">
              <w:t>for</w:t>
            </w:r>
            <w:proofErr w:type="gramEnd"/>
            <w:r w:rsidRPr="00227DD0">
              <w:t xml:space="preserve"> more than 0.1% of time</w:t>
            </w:r>
          </w:p>
        </w:tc>
        <w:tc>
          <w:tcPr>
            <w:tcW w:w="1725" w:type="dxa"/>
            <w:tcBorders>
              <w:top w:val="single" w:sz="4" w:space="0" w:color="auto"/>
              <w:left w:val="single" w:sz="4" w:space="0" w:color="auto"/>
              <w:bottom w:val="single" w:sz="4" w:space="0" w:color="auto"/>
              <w:right w:val="single" w:sz="4" w:space="0" w:color="auto"/>
            </w:tcBorders>
          </w:tcPr>
          <w:p w14:paraId="40DDB6D3" w14:textId="77777777" w:rsidR="00887CB8" w:rsidRPr="00227DD0" w:rsidRDefault="00887CB8" w:rsidP="00502288">
            <w:pPr>
              <w:pStyle w:val="Tabletext"/>
            </w:pPr>
            <w:r w:rsidRPr="00227DD0">
              <w:t>Rec. ITU-R SA.1155</w:t>
            </w:r>
          </w:p>
        </w:tc>
        <w:tc>
          <w:tcPr>
            <w:tcW w:w="3358" w:type="dxa"/>
            <w:tcBorders>
              <w:top w:val="single" w:sz="4" w:space="0" w:color="auto"/>
              <w:left w:val="single" w:sz="4" w:space="0" w:color="auto"/>
              <w:bottom w:val="single" w:sz="4" w:space="0" w:color="auto"/>
              <w:right w:val="single" w:sz="4" w:space="0" w:color="auto"/>
            </w:tcBorders>
          </w:tcPr>
          <w:p w14:paraId="14BB9F09" w14:textId="77777777" w:rsidR="00887CB8" w:rsidRPr="00227DD0" w:rsidRDefault="00887CB8" w:rsidP="00502288">
            <w:pPr>
              <w:pStyle w:val="Tabletext"/>
            </w:pPr>
            <w:r w:rsidRPr="00227DD0">
              <w:t>Rec. ITU-R SA.1155</w:t>
            </w:r>
            <w:r>
              <w:t xml:space="preserve"> </w:t>
            </w:r>
            <w:r w:rsidRPr="00623D93">
              <w:rPr>
                <w:color w:val="EE0000"/>
              </w:rPr>
              <w:t>(WP 7B confirms this value)</w:t>
            </w:r>
          </w:p>
        </w:tc>
      </w:tr>
    </w:tbl>
    <w:p w14:paraId="7495E356" w14:textId="77777777" w:rsidR="00887CB8" w:rsidRPr="00227DD0" w:rsidRDefault="00887CB8" w:rsidP="00887CB8">
      <w:pPr>
        <w:pStyle w:val="Note"/>
      </w:pPr>
    </w:p>
    <w:p w14:paraId="353F5341" w14:textId="77777777" w:rsidR="00887CB8" w:rsidRPr="00227DD0" w:rsidRDefault="00887CB8" w:rsidP="00887CB8">
      <w:pPr>
        <w:jc w:val="center"/>
      </w:pPr>
      <w:r w:rsidRPr="00227DD0">
        <w:t>______________</w:t>
      </w:r>
    </w:p>
    <w:p w14:paraId="77E6D2E2" w14:textId="77777777" w:rsidR="00400CF5" w:rsidRDefault="00400CF5" w:rsidP="006A0A3B">
      <w:pPr>
        <w:rPr>
          <w:rFonts w:asciiTheme="majorBidi" w:hAnsiTheme="majorBidi" w:cstheme="majorBidi"/>
        </w:rPr>
      </w:pPr>
    </w:p>
    <w:sectPr w:rsidR="00400CF5" w:rsidSect="00887CB8">
      <w:headerReference w:type="default" r:id="rId16"/>
      <w:footerReference w:type="default" r:id="rId17"/>
      <w:footerReference w:type="first" r:id="rId18"/>
      <w:pgSz w:w="16834" w:h="11907" w:orient="landscape"/>
      <w:pgMar w:top="1134" w:right="1418" w:bottom="1134" w:left="1418"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E9590" w14:textId="77777777" w:rsidR="00F0720A" w:rsidRDefault="00F0720A">
      <w:r>
        <w:separator/>
      </w:r>
    </w:p>
  </w:endnote>
  <w:endnote w:type="continuationSeparator" w:id="0">
    <w:p w14:paraId="3FF281F1" w14:textId="77777777" w:rsidR="00F0720A" w:rsidRDefault="00F07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7B175" w14:textId="18DDEF3A" w:rsidR="00887CB8" w:rsidRPr="0082649F" w:rsidRDefault="00887CB8" w:rsidP="0082649F">
    <w:pPr>
      <w:pStyle w:val="Footer"/>
      <w:tabs>
        <w:tab w:val="clear" w:pos="5954"/>
      </w:tabs>
    </w:pPr>
    <w:fldSimple w:instr=" FILENAME \p \* MERGEFORMAT ">
      <w:r w:rsidRPr="0082649F">
        <w:t>M</w:t>
      </w:r>
      <w:r>
        <w:t>:\BRSGD\TEXT2023\SG04\WP4A\400\417e.docx</w:t>
      </w:r>
    </w:fldSimple>
    <w:r>
      <w:t xml:space="preserve"> </w:t>
    </w:r>
    <w:r>
      <w:tab/>
    </w:r>
    <w:r>
      <w:fldChar w:fldCharType="begin"/>
    </w:r>
    <w:r>
      <w:instrText xml:space="preserve"> savedate \@ dd.MM.yy </w:instrText>
    </w:r>
    <w:r>
      <w:fldChar w:fldCharType="separate"/>
    </w:r>
    <w:r w:rsidR="00EC2F92">
      <w:t>25.07.25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41631" w14:textId="77777777" w:rsidR="00887CB8" w:rsidRPr="002F7CB3" w:rsidRDefault="00887CB8" w:rsidP="002C7CB8">
    <w:pPr>
      <w:pStyle w:val="Footer"/>
    </w:pPr>
    <w:fldSimple w:instr=" FILENAME \p \* MERGEFORMAT ">
      <w:r w:rsidRPr="002C7CB8">
        <w:t>\</w:t>
      </w:r>
      <w:r>
        <w:t>\Blue\dfs\BR\BRSGD\TEXT2023\SG07\WP7B\100\158e.docx</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3220B" w14:textId="444A4811" w:rsidR="006F7495" w:rsidRPr="0082649F" w:rsidRDefault="006F7495" w:rsidP="0082649F">
    <w:pPr>
      <w:pStyle w:val="Footer"/>
      <w:tabs>
        <w:tab w:val="clear" w:pos="5954"/>
      </w:tabs>
    </w:pPr>
    <w:fldSimple w:instr=" FILENAME \p \* MERGEFORMAT ">
      <w:r w:rsidRPr="0082649F">
        <w:t>M</w:t>
      </w:r>
      <w:r>
        <w:t>:\BRSGD\TEXT2023\SG04\WP4A\400\417e.docx</w:t>
      </w:r>
    </w:fldSimple>
    <w:r>
      <w:t xml:space="preserve"> </w:t>
    </w:r>
    <w:r>
      <w:tab/>
    </w:r>
    <w:r>
      <w:fldChar w:fldCharType="begin"/>
    </w:r>
    <w:r>
      <w:instrText xml:space="preserve"> savedate \@ dd.MM.yy </w:instrText>
    </w:r>
    <w:r>
      <w:fldChar w:fldCharType="separate"/>
    </w:r>
    <w:r w:rsidR="00EC2F92">
      <w:t>25.07.25</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EE3D0" w14:textId="77777777" w:rsidR="006F7495" w:rsidRPr="002F7CB3" w:rsidRDefault="006F7495" w:rsidP="002C7CB8">
    <w:pPr>
      <w:pStyle w:val="Footer"/>
    </w:pPr>
    <w:fldSimple w:instr=" FILENAME \p \* MERGEFORMAT ">
      <w:r w:rsidRPr="002C7CB8">
        <w:t>\</w:t>
      </w:r>
      <w:r>
        <w:t>\Blue\dfs\BR\BRSGD\TEXT2023\SG07\WP7B\100\158e.docx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1891F" w14:textId="77777777" w:rsidR="00F0720A" w:rsidRDefault="00F0720A">
      <w:r>
        <w:t>____________________</w:t>
      </w:r>
    </w:p>
  </w:footnote>
  <w:footnote w:type="continuationSeparator" w:id="0">
    <w:p w14:paraId="38B9F1D8" w14:textId="77777777" w:rsidR="00F0720A" w:rsidRDefault="00F072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16640" w14:textId="77777777" w:rsidR="00887CB8" w:rsidRDefault="00887CB8" w:rsidP="00330567">
    <w:pPr>
      <w:pStyle w:val="Head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w:t>
    </w:r>
  </w:p>
  <w:p w14:paraId="54AC908C" w14:textId="77777777" w:rsidR="00887CB8" w:rsidRDefault="00887C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C4F28" w14:textId="77777777" w:rsidR="006F7495" w:rsidRDefault="006F7495" w:rsidP="00330567">
    <w:pPr>
      <w:pStyle w:val="Head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w:t>
    </w:r>
  </w:p>
  <w:p w14:paraId="4D25A3A6" w14:textId="77777777" w:rsidR="006F7495" w:rsidRDefault="006F74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828A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8068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2A83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221A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5902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0EFE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6F0F0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44A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003E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BEDC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AC5481"/>
    <w:multiLevelType w:val="hybridMultilevel"/>
    <w:tmpl w:val="24D21922"/>
    <w:lvl w:ilvl="0" w:tplc="5568067E">
      <w:start w:val="1"/>
      <w:numFmt w:val="bullet"/>
      <w:lvlText w:val="-"/>
      <w:lvlJc w:val="left"/>
      <w:pPr>
        <w:ind w:left="1160" w:hanging="440"/>
      </w:pPr>
      <w:rPr>
        <w:rFonts w:ascii="Times New Roman" w:eastAsia="Times New Roman" w:hAnsi="Times New Roman" w:cs="Times New Roman" w:hint="default"/>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11" w15:restartNumberingAfterBreak="0">
    <w:nsid w:val="1C10397B"/>
    <w:multiLevelType w:val="hybridMultilevel"/>
    <w:tmpl w:val="B1E6753C"/>
    <w:lvl w:ilvl="0" w:tplc="5D90E6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120B3F"/>
    <w:multiLevelType w:val="hybridMultilevel"/>
    <w:tmpl w:val="53426A96"/>
    <w:lvl w:ilvl="0" w:tplc="6024C57A">
      <w:start w:val="1"/>
      <w:numFmt w:val="bullet"/>
      <w:lvlText w:val=""/>
      <w:lvlJc w:val="left"/>
      <w:pPr>
        <w:ind w:left="920" w:hanging="440"/>
      </w:pPr>
      <w:rPr>
        <w:rFonts w:ascii="Wingdings" w:hAnsi="Wingdings" w:hint="default"/>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num w:numId="1" w16cid:durableId="1635064206">
    <w:abstractNumId w:val="9"/>
  </w:num>
  <w:num w:numId="2" w16cid:durableId="1273052828">
    <w:abstractNumId w:val="7"/>
  </w:num>
  <w:num w:numId="3" w16cid:durableId="734357550">
    <w:abstractNumId w:val="6"/>
  </w:num>
  <w:num w:numId="4" w16cid:durableId="831876386">
    <w:abstractNumId w:val="5"/>
  </w:num>
  <w:num w:numId="5" w16cid:durableId="44791858">
    <w:abstractNumId w:val="4"/>
  </w:num>
  <w:num w:numId="6" w16cid:durableId="639727594">
    <w:abstractNumId w:val="8"/>
  </w:num>
  <w:num w:numId="7" w16cid:durableId="2000382190">
    <w:abstractNumId w:val="3"/>
  </w:num>
  <w:num w:numId="8" w16cid:durableId="992611491">
    <w:abstractNumId w:val="2"/>
  </w:num>
  <w:num w:numId="9" w16cid:durableId="1422222161">
    <w:abstractNumId w:val="1"/>
  </w:num>
  <w:num w:numId="10" w16cid:durableId="191303286">
    <w:abstractNumId w:val="0"/>
  </w:num>
  <w:num w:numId="11" w16cid:durableId="1496459559">
    <w:abstractNumId w:val="11"/>
  </w:num>
  <w:num w:numId="12" w16cid:durableId="517155666">
    <w:abstractNumId w:val="12"/>
  </w:num>
  <w:num w:numId="13" w16cid:durableId="7565559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fr-CI" w:vendorID="64" w:dllVersion="0" w:nlCheck="1" w:checkStyle="0"/>
  <w:activeWritingStyle w:appName="MSWord" w:lang="es-PE"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D42"/>
    <w:rsid w:val="000069D4"/>
    <w:rsid w:val="00007D49"/>
    <w:rsid w:val="00011BE8"/>
    <w:rsid w:val="00011E8B"/>
    <w:rsid w:val="000125E4"/>
    <w:rsid w:val="00013459"/>
    <w:rsid w:val="0001443E"/>
    <w:rsid w:val="00016043"/>
    <w:rsid w:val="0001743D"/>
    <w:rsid w:val="000174AD"/>
    <w:rsid w:val="000175E3"/>
    <w:rsid w:val="00017D1D"/>
    <w:rsid w:val="000208DC"/>
    <w:rsid w:val="00020BFB"/>
    <w:rsid w:val="00021764"/>
    <w:rsid w:val="000236AD"/>
    <w:rsid w:val="00023F02"/>
    <w:rsid w:val="00027255"/>
    <w:rsid w:val="000277D2"/>
    <w:rsid w:val="000319D6"/>
    <w:rsid w:val="00031FF2"/>
    <w:rsid w:val="00032AC7"/>
    <w:rsid w:val="00034AE7"/>
    <w:rsid w:val="0003532C"/>
    <w:rsid w:val="00035775"/>
    <w:rsid w:val="00037E28"/>
    <w:rsid w:val="000415BA"/>
    <w:rsid w:val="00046647"/>
    <w:rsid w:val="0004754F"/>
    <w:rsid w:val="000475AE"/>
    <w:rsid w:val="00047A1D"/>
    <w:rsid w:val="000527CE"/>
    <w:rsid w:val="0005290B"/>
    <w:rsid w:val="00052B74"/>
    <w:rsid w:val="00054797"/>
    <w:rsid w:val="00055052"/>
    <w:rsid w:val="00057311"/>
    <w:rsid w:val="000604B9"/>
    <w:rsid w:val="00060504"/>
    <w:rsid w:val="000612B3"/>
    <w:rsid w:val="00061BF9"/>
    <w:rsid w:val="00062098"/>
    <w:rsid w:val="00064C94"/>
    <w:rsid w:val="00065933"/>
    <w:rsid w:val="00065DDE"/>
    <w:rsid w:val="000700FA"/>
    <w:rsid w:val="000711F1"/>
    <w:rsid w:val="00073ED8"/>
    <w:rsid w:val="000740DF"/>
    <w:rsid w:val="00077927"/>
    <w:rsid w:val="00080117"/>
    <w:rsid w:val="00080C66"/>
    <w:rsid w:val="00082F9A"/>
    <w:rsid w:val="0008525E"/>
    <w:rsid w:val="00086CCC"/>
    <w:rsid w:val="0009287D"/>
    <w:rsid w:val="000A065B"/>
    <w:rsid w:val="000A3FCB"/>
    <w:rsid w:val="000A418E"/>
    <w:rsid w:val="000A5170"/>
    <w:rsid w:val="000A5B07"/>
    <w:rsid w:val="000A6AEA"/>
    <w:rsid w:val="000A70CA"/>
    <w:rsid w:val="000A7BEF"/>
    <w:rsid w:val="000A7D55"/>
    <w:rsid w:val="000B19D5"/>
    <w:rsid w:val="000B3442"/>
    <w:rsid w:val="000B5847"/>
    <w:rsid w:val="000B5BEC"/>
    <w:rsid w:val="000B67AB"/>
    <w:rsid w:val="000B7FA6"/>
    <w:rsid w:val="000C12C8"/>
    <w:rsid w:val="000C2E8E"/>
    <w:rsid w:val="000D2B60"/>
    <w:rsid w:val="000D2D23"/>
    <w:rsid w:val="000D2D81"/>
    <w:rsid w:val="000D2E65"/>
    <w:rsid w:val="000E0038"/>
    <w:rsid w:val="000E00FD"/>
    <w:rsid w:val="000E0627"/>
    <w:rsid w:val="000E0E7C"/>
    <w:rsid w:val="000E3965"/>
    <w:rsid w:val="000E65C2"/>
    <w:rsid w:val="000E67BB"/>
    <w:rsid w:val="000E7AAD"/>
    <w:rsid w:val="000F17C3"/>
    <w:rsid w:val="000F1B4B"/>
    <w:rsid w:val="000F218D"/>
    <w:rsid w:val="000F3345"/>
    <w:rsid w:val="000F458F"/>
    <w:rsid w:val="000F4CCA"/>
    <w:rsid w:val="00100919"/>
    <w:rsid w:val="00100E67"/>
    <w:rsid w:val="00101C28"/>
    <w:rsid w:val="00106C70"/>
    <w:rsid w:val="00112F4C"/>
    <w:rsid w:val="00114810"/>
    <w:rsid w:val="00117A41"/>
    <w:rsid w:val="00120CB1"/>
    <w:rsid w:val="00122AA0"/>
    <w:rsid w:val="00122C9A"/>
    <w:rsid w:val="00123F11"/>
    <w:rsid w:val="001266BC"/>
    <w:rsid w:val="0012744F"/>
    <w:rsid w:val="001279CD"/>
    <w:rsid w:val="00127EEF"/>
    <w:rsid w:val="00131178"/>
    <w:rsid w:val="0013462B"/>
    <w:rsid w:val="00135F9C"/>
    <w:rsid w:val="001409CE"/>
    <w:rsid w:val="001427F7"/>
    <w:rsid w:val="001428AE"/>
    <w:rsid w:val="001430CF"/>
    <w:rsid w:val="001439D5"/>
    <w:rsid w:val="001441AA"/>
    <w:rsid w:val="001465E6"/>
    <w:rsid w:val="001471FE"/>
    <w:rsid w:val="0015151B"/>
    <w:rsid w:val="00151C54"/>
    <w:rsid w:val="00151F76"/>
    <w:rsid w:val="00152D5A"/>
    <w:rsid w:val="00152FEE"/>
    <w:rsid w:val="00153165"/>
    <w:rsid w:val="001544AE"/>
    <w:rsid w:val="00155659"/>
    <w:rsid w:val="00156F66"/>
    <w:rsid w:val="001575D7"/>
    <w:rsid w:val="001616A1"/>
    <w:rsid w:val="00163271"/>
    <w:rsid w:val="00165900"/>
    <w:rsid w:val="00166E11"/>
    <w:rsid w:val="00167EBD"/>
    <w:rsid w:val="0017181A"/>
    <w:rsid w:val="00172122"/>
    <w:rsid w:val="00175061"/>
    <w:rsid w:val="001824CD"/>
    <w:rsid w:val="00182528"/>
    <w:rsid w:val="0018500B"/>
    <w:rsid w:val="00192DA9"/>
    <w:rsid w:val="00193F78"/>
    <w:rsid w:val="00194FA2"/>
    <w:rsid w:val="00195C6C"/>
    <w:rsid w:val="00195E47"/>
    <w:rsid w:val="00196A19"/>
    <w:rsid w:val="00197286"/>
    <w:rsid w:val="001A0648"/>
    <w:rsid w:val="001A1BAE"/>
    <w:rsid w:val="001A2907"/>
    <w:rsid w:val="001A326C"/>
    <w:rsid w:val="001A337E"/>
    <w:rsid w:val="001A35E4"/>
    <w:rsid w:val="001A3F6C"/>
    <w:rsid w:val="001A6389"/>
    <w:rsid w:val="001A76E1"/>
    <w:rsid w:val="001B3ABD"/>
    <w:rsid w:val="001B4887"/>
    <w:rsid w:val="001B745C"/>
    <w:rsid w:val="001C1BF9"/>
    <w:rsid w:val="001C2D09"/>
    <w:rsid w:val="001C61B5"/>
    <w:rsid w:val="001C723B"/>
    <w:rsid w:val="001C7274"/>
    <w:rsid w:val="001D2A04"/>
    <w:rsid w:val="001D7B8D"/>
    <w:rsid w:val="001E11AE"/>
    <w:rsid w:val="001E332F"/>
    <w:rsid w:val="001E34AE"/>
    <w:rsid w:val="001E6992"/>
    <w:rsid w:val="001E7197"/>
    <w:rsid w:val="001E7D77"/>
    <w:rsid w:val="001F39B5"/>
    <w:rsid w:val="001F3F5F"/>
    <w:rsid w:val="001F46C4"/>
    <w:rsid w:val="001F6705"/>
    <w:rsid w:val="001F6750"/>
    <w:rsid w:val="00200D08"/>
    <w:rsid w:val="00202D1F"/>
    <w:rsid w:val="00202DC1"/>
    <w:rsid w:val="002116EE"/>
    <w:rsid w:val="00212EC9"/>
    <w:rsid w:val="00214950"/>
    <w:rsid w:val="00216455"/>
    <w:rsid w:val="002168A8"/>
    <w:rsid w:val="00217EB6"/>
    <w:rsid w:val="00224073"/>
    <w:rsid w:val="002255AC"/>
    <w:rsid w:val="00226202"/>
    <w:rsid w:val="002309D8"/>
    <w:rsid w:val="0023301E"/>
    <w:rsid w:val="00233E94"/>
    <w:rsid w:val="00234ACC"/>
    <w:rsid w:val="00237CD7"/>
    <w:rsid w:val="002420D8"/>
    <w:rsid w:val="002444DC"/>
    <w:rsid w:val="00246C94"/>
    <w:rsid w:val="0025034B"/>
    <w:rsid w:val="002512E2"/>
    <w:rsid w:val="002525D7"/>
    <w:rsid w:val="00254976"/>
    <w:rsid w:val="00255BEE"/>
    <w:rsid w:val="0025636C"/>
    <w:rsid w:val="00257C30"/>
    <w:rsid w:val="0026535D"/>
    <w:rsid w:val="00265378"/>
    <w:rsid w:val="00266F9C"/>
    <w:rsid w:val="00267BD3"/>
    <w:rsid w:val="00274B5D"/>
    <w:rsid w:val="002763D2"/>
    <w:rsid w:val="00276F0C"/>
    <w:rsid w:val="00277145"/>
    <w:rsid w:val="00283572"/>
    <w:rsid w:val="00285A91"/>
    <w:rsid w:val="00285D49"/>
    <w:rsid w:val="00291406"/>
    <w:rsid w:val="0029164A"/>
    <w:rsid w:val="00292D74"/>
    <w:rsid w:val="0029361B"/>
    <w:rsid w:val="002936A8"/>
    <w:rsid w:val="00293F15"/>
    <w:rsid w:val="00295AE4"/>
    <w:rsid w:val="00297B56"/>
    <w:rsid w:val="002A0851"/>
    <w:rsid w:val="002A119F"/>
    <w:rsid w:val="002A17E6"/>
    <w:rsid w:val="002A2E4A"/>
    <w:rsid w:val="002A7135"/>
    <w:rsid w:val="002A72B1"/>
    <w:rsid w:val="002A7FE2"/>
    <w:rsid w:val="002B135C"/>
    <w:rsid w:val="002B2867"/>
    <w:rsid w:val="002B39AC"/>
    <w:rsid w:val="002B7A2C"/>
    <w:rsid w:val="002C0A94"/>
    <w:rsid w:val="002C0F5B"/>
    <w:rsid w:val="002C2114"/>
    <w:rsid w:val="002C2593"/>
    <w:rsid w:val="002C653F"/>
    <w:rsid w:val="002C6878"/>
    <w:rsid w:val="002D2D9A"/>
    <w:rsid w:val="002D3389"/>
    <w:rsid w:val="002D535A"/>
    <w:rsid w:val="002E18CB"/>
    <w:rsid w:val="002E1B4F"/>
    <w:rsid w:val="002E7A47"/>
    <w:rsid w:val="002F1D03"/>
    <w:rsid w:val="002F2237"/>
    <w:rsid w:val="002F2CB6"/>
    <w:rsid w:val="002F2E67"/>
    <w:rsid w:val="002F315C"/>
    <w:rsid w:val="002F41C3"/>
    <w:rsid w:val="002F7CB3"/>
    <w:rsid w:val="0030213D"/>
    <w:rsid w:val="00302A62"/>
    <w:rsid w:val="00302B8C"/>
    <w:rsid w:val="00302EFA"/>
    <w:rsid w:val="00303EE7"/>
    <w:rsid w:val="00312381"/>
    <w:rsid w:val="003125B6"/>
    <w:rsid w:val="00315546"/>
    <w:rsid w:val="00315E8C"/>
    <w:rsid w:val="00320064"/>
    <w:rsid w:val="00321EBD"/>
    <w:rsid w:val="0032389C"/>
    <w:rsid w:val="00330567"/>
    <w:rsid w:val="003317FC"/>
    <w:rsid w:val="00331A81"/>
    <w:rsid w:val="00334ECE"/>
    <w:rsid w:val="003351A9"/>
    <w:rsid w:val="00336A49"/>
    <w:rsid w:val="003411E1"/>
    <w:rsid w:val="003414AD"/>
    <w:rsid w:val="0034359D"/>
    <w:rsid w:val="00343EF5"/>
    <w:rsid w:val="003440A1"/>
    <w:rsid w:val="00345014"/>
    <w:rsid w:val="00350400"/>
    <w:rsid w:val="00352864"/>
    <w:rsid w:val="003569D0"/>
    <w:rsid w:val="0036342E"/>
    <w:rsid w:val="00364858"/>
    <w:rsid w:val="00367E03"/>
    <w:rsid w:val="00371F15"/>
    <w:rsid w:val="00372142"/>
    <w:rsid w:val="003726C4"/>
    <w:rsid w:val="003745CF"/>
    <w:rsid w:val="0037597F"/>
    <w:rsid w:val="00376CD2"/>
    <w:rsid w:val="00377234"/>
    <w:rsid w:val="0037750B"/>
    <w:rsid w:val="00382D7B"/>
    <w:rsid w:val="00383507"/>
    <w:rsid w:val="00384273"/>
    <w:rsid w:val="00386349"/>
    <w:rsid w:val="00386A9D"/>
    <w:rsid w:val="00386E89"/>
    <w:rsid w:val="00391081"/>
    <w:rsid w:val="003949EE"/>
    <w:rsid w:val="003958A8"/>
    <w:rsid w:val="003A0B03"/>
    <w:rsid w:val="003A2B4D"/>
    <w:rsid w:val="003A364F"/>
    <w:rsid w:val="003A6A07"/>
    <w:rsid w:val="003B2789"/>
    <w:rsid w:val="003B2897"/>
    <w:rsid w:val="003B2B1F"/>
    <w:rsid w:val="003B6DAF"/>
    <w:rsid w:val="003C13CE"/>
    <w:rsid w:val="003C5E34"/>
    <w:rsid w:val="003C6213"/>
    <w:rsid w:val="003C697E"/>
    <w:rsid w:val="003C71B1"/>
    <w:rsid w:val="003D26FA"/>
    <w:rsid w:val="003D39F1"/>
    <w:rsid w:val="003D3DB3"/>
    <w:rsid w:val="003D59FB"/>
    <w:rsid w:val="003D70E7"/>
    <w:rsid w:val="003E086A"/>
    <w:rsid w:val="003E1F2B"/>
    <w:rsid w:val="003E2518"/>
    <w:rsid w:val="003E2FF8"/>
    <w:rsid w:val="003E30EE"/>
    <w:rsid w:val="003E4E69"/>
    <w:rsid w:val="003E756A"/>
    <w:rsid w:val="003E7651"/>
    <w:rsid w:val="003E7CEF"/>
    <w:rsid w:val="003F1889"/>
    <w:rsid w:val="003F22E8"/>
    <w:rsid w:val="003F5550"/>
    <w:rsid w:val="003F7407"/>
    <w:rsid w:val="00400CF5"/>
    <w:rsid w:val="00404837"/>
    <w:rsid w:val="0040530E"/>
    <w:rsid w:val="0040774E"/>
    <w:rsid w:val="00413C39"/>
    <w:rsid w:val="00414A5F"/>
    <w:rsid w:val="00415B17"/>
    <w:rsid w:val="0041642F"/>
    <w:rsid w:val="00427029"/>
    <w:rsid w:val="00430799"/>
    <w:rsid w:val="00436B79"/>
    <w:rsid w:val="0044140A"/>
    <w:rsid w:val="00442414"/>
    <w:rsid w:val="00442671"/>
    <w:rsid w:val="00452443"/>
    <w:rsid w:val="004524D6"/>
    <w:rsid w:val="004555E9"/>
    <w:rsid w:val="00456F69"/>
    <w:rsid w:val="00457A9E"/>
    <w:rsid w:val="0046159E"/>
    <w:rsid w:val="00470A9C"/>
    <w:rsid w:val="0047401F"/>
    <w:rsid w:val="00475BF7"/>
    <w:rsid w:val="00477396"/>
    <w:rsid w:val="00477EDD"/>
    <w:rsid w:val="00477F04"/>
    <w:rsid w:val="00482DC7"/>
    <w:rsid w:val="00483320"/>
    <w:rsid w:val="00486DFD"/>
    <w:rsid w:val="00487CB7"/>
    <w:rsid w:val="004903B5"/>
    <w:rsid w:val="00492E74"/>
    <w:rsid w:val="00496C18"/>
    <w:rsid w:val="004A1DA7"/>
    <w:rsid w:val="004A39E7"/>
    <w:rsid w:val="004A54CF"/>
    <w:rsid w:val="004A5D85"/>
    <w:rsid w:val="004B05CC"/>
    <w:rsid w:val="004B121C"/>
    <w:rsid w:val="004B1D69"/>
    <w:rsid w:val="004B1EF7"/>
    <w:rsid w:val="004B3BBE"/>
    <w:rsid w:val="004B3FAD"/>
    <w:rsid w:val="004B4820"/>
    <w:rsid w:val="004B492C"/>
    <w:rsid w:val="004B7B4D"/>
    <w:rsid w:val="004C53C6"/>
    <w:rsid w:val="004C5749"/>
    <w:rsid w:val="004C797A"/>
    <w:rsid w:val="004D1129"/>
    <w:rsid w:val="004D59F9"/>
    <w:rsid w:val="004E3CE3"/>
    <w:rsid w:val="004E6D0B"/>
    <w:rsid w:val="004E72CC"/>
    <w:rsid w:val="004F0B7B"/>
    <w:rsid w:val="004F1831"/>
    <w:rsid w:val="004F5578"/>
    <w:rsid w:val="004F602F"/>
    <w:rsid w:val="004F71AF"/>
    <w:rsid w:val="004F776B"/>
    <w:rsid w:val="004F7C72"/>
    <w:rsid w:val="00500BDA"/>
    <w:rsid w:val="00501834"/>
    <w:rsid w:val="00501DCA"/>
    <w:rsid w:val="00502B3A"/>
    <w:rsid w:val="00503C6D"/>
    <w:rsid w:val="00505438"/>
    <w:rsid w:val="005110E4"/>
    <w:rsid w:val="00511F83"/>
    <w:rsid w:val="00513A47"/>
    <w:rsid w:val="005155EB"/>
    <w:rsid w:val="005161A7"/>
    <w:rsid w:val="005165AC"/>
    <w:rsid w:val="00516B9D"/>
    <w:rsid w:val="00517AC2"/>
    <w:rsid w:val="005210AC"/>
    <w:rsid w:val="00523296"/>
    <w:rsid w:val="00530D7C"/>
    <w:rsid w:val="00531F9A"/>
    <w:rsid w:val="00536CA0"/>
    <w:rsid w:val="00537551"/>
    <w:rsid w:val="005408DF"/>
    <w:rsid w:val="00540ED5"/>
    <w:rsid w:val="005436CB"/>
    <w:rsid w:val="00545015"/>
    <w:rsid w:val="0054652A"/>
    <w:rsid w:val="00547277"/>
    <w:rsid w:val="00550F71"/>
    <w:rsid w:val="0055113E"/>
    <w:rsid w:val="00553FFA"/>
    <w:rsid w:val="00554E15"/>
    <w:rsid w:val="005615CF"/>
    <w:rsid w:val="00562E33"/>
    <w:rsid w:val="00567F04"/>
    <w:rsid w:val="00573344"/>
    <w:rsid w:val="00574984"/>
    <w:rsid w:val="00574A55"/>
    <w:rsid w:val="005768E2"/>
    <w:rsid w:val="00576909"/>
    <w:rsid w:val="00580F50"/>
    <w:rsid w:val="0058152A"/>
    <w:rsid w:val="00583F9B"/>
    <w:rsid w:val="00586E9D"/>
    <w:rsid w:val="00587B21"/>
    <w:rsid w:val="005914B9"/>
    <w:rsid w:val="00593FA9"/>
    <w:rsid w:val="00596A32"/>
    <w:rsid w:val="005A057C"/>
    <w:rsid w:val="005A712C"/>
    <w:rsid w:val="005B05AF"/>
    <w:rsid w:val="005B0D29"/>
    <w:rsid w:val="005B3B7E"/>
    <w:rsid w:val="005B7A71"/>
    <w:rsid w:val="005C6447"/>
    <w:rsid w:val="005D1131"/>
    <w:rsid w:val="005D3FB4"/>
    <w:rsid w:val="005D40E4"/>
    <w:rsid w:val="005D47FB"/>
    <w:rsid w:val="005E09B6"/>
    <w:rsid w:val="005E0D59"/>
    <w:rsid w:val="005E10FF"/>
    <w:rsid w:val="005E2184"/>
    <w:rsid w:val="005E25A7"/>
    <w:rsid w:val="005E339C"/>
    <w:rsid w:val="005E5C10"/>
    <w:rsid w:val="005E66D9"/>
    <w:rsid w:val="005F0E42"/>
    <w:rsid w:val="005F27A2"/>
    <w:rsid w:val="005F2C78"/>
    <w:rsid w:val="005F309C"/>
    <w:rsid w:val="005F34EF"/>
    <w:rsid w:val="005F4620"/>
    <w:rsid w:val="005F4BB0"/>
    <w:rsid w:val="006014E5"/>
    <w:rsid w:val="00612260"/>
    <w:rsid w:val="00614415"/>
    <w:rsid w:val="00614486"/>
    <w:rsid w:val="006144E4"/>
    <w:rsid w:val="0061786C"/>
    <w:rsid w:val="00617DBD"/>
    <w:rsid w:val="00623BFF"/>
    <w:rsid w:val="00623D93"/>
    <w:rsid w:val="00623E5E"/>
    <w:rsid w:val="00624C4D"/>
    <w:rsid w:val="006308A8"/>
    <w:rsid w:val="006316EB"/>
    <w:rsid w:val="0063480E"/>
    <w:rsid w:val="00634ECE"/>
    <w:rsid w:val="00635DE1"/>
    <w:rsid w:val="006402D8"/>
    <w:rsid w:val="00640415"/>
    <w:rsid w:val="006419CD"/>
    <w:rsid w:val="00641F5E"/>
    <w:rsid w:val="006471D8"/>
    <w:rsid w:val="00650267"/>
    <w:rsid w:val="00650299"/>
    <w:rsid w:val="00651D71"/>
    <w:rsid w:val="00654144"/>
    <w:rsid w:val="00655FC5"/>
    <w:rsid w:val="006570E5"/>
    <w:rsid w:val="00657311"/>
    <w:rsid w:val="006629AD"/>
    <w:rsid w:val="00662DED"/>
    <w:rsid w:val="00664304"/>
    <w:rsid w:val="00664B87"/>
    <w:rsid w:val="00670361"/>
    <w:rsid w:val="00670FD0"/>
    <w:rsid w:val="00673BDF"/>
    <w:rsid w:val="00674284"/>
    <w:rsid w:val="006744BB"/>
    <w:rsid w:val="00674CF3"/>
    <w:rsid w:val="006811C3"/>
    <w:rsid w:val="00682508"/>
    <w:rsid w:val="006825AD"/>
    <w:rsid w:val="006873D4"/>
    <w:rsid w:val="006878DB"/>
    <w:rsid w:val="0069114D"/>
    <w:rsid w:val="00691A33"/>
    <w:rsid w:val="006943D7"/>
    <w:rsid w:val="006947C4"/>
    <w:rsid w:val="006949C3"/>
    <w:rsid w:val="006A0A16"/>
    <w:rsid w:val="006A0A3B"/>
    <w:rsid w:val="006A1D32"/>
    <w:rsid w:val="006A25F8"/>
    <w:rsid w:val="006B325B"/>
    <w:rsid w:val="006B3A8D"/>
    <w:rsid w:val="006C020C"/>
    <w:rsid w:val="006C2215"/>
    <w:rsid w:val="006C3487"/>
    <w:rsid w:val="006C394A"/>
    <w:rsid w:val="006C3DE0"/>
    <w:rsid w:val="006C4ED7"/>
    <w:rsid w:val="006C6D0E"/>
    <w:rsid w:val="006C6E44"/>
    <w:rsid w:val="006C6E5B"/>
    <w:rsid w:val="006C734C"/>
    <w:rsid w:val="006C7E54"/>
    <w:rsid w:val="006D25A1"/>
    <w:rsid w:val="006D3356"/>
    <w:rsid w:val="006D4C6D"/>
    <w:rsid w:val="006E1F7C"/>
    <w:rsid w:val="006E28FF"/>
    <w:rsid w:val="006E64CC"/>
    <w:rsid w:val="006E774B"/>
    <w:rsid w:val="006E7E63"/>
    <w:rsid w:val="006F03ED"/>
    <w:rsid w:val="006F088F"/>
    <w:rsid w:val="006F0D42"/>
    <w:rsid w:val="006F10BB"/>
    <w:rsid w:val="006F28D9"/>
    <w:rsid w:val="006F33D3"/>
    <w:rsid w:val="006F44CD"/>
    <w:rsid w:val="006F678C"/>
    <w:rsid w:val="006F7495"/>
    <w:rsid w:val="0070219B"/>
    <w:rsid w:val="00704CFB"/>
    <w:rsid w:val="007064A0"/>
    <w:rsid w:val="007110E3"/>
    <w:rsid w:val="00711E97"/>
    <w:rsid w:val="0071574A"/>
    <w:rsid w:val="007159E1"/>
    <w:rsid w:val="00722154"/>
    <w:rsid w:val="00724491"/>
    <w:rsid w:val="00725F89"/>
    <w:rsid w:val="00726A26"/>
    <w:rsid w:val="0073102B"/>
    <w:rsid w:val="00732BF8"/>
    <w:rsid w:val="007407A2"/>
    <w:rsid w:val="007418A1"/>
    <w:rsid w:val="007448C9"/>
    <w:rsid w:val="007470B0"/>
    <w:rsid w:val="0075389D"/>
    <w:rsid w:val="00753F13"/>
    <w:rsid w:val="00756D94"/>
    <w:rsid w:val="007633AE"/>
    <w:rsid w:val="00763BDC"/>
    <w:rsid w:val="0076403B"/>
    <w:rsid w:val="00766330"/>
    <w:rsid w:val="00766F98"/>
    <w:rsid w:val="00785011"/>
    <w:rsid w:val="007857DB"/>
    <w:rsid w:val="00785994"/>
    <w:rsid w:val="007868E0"/>
    <w:rsid w:val="00787C99"/>
    <w:rsid w:val="00791756"/>
    <w:rsid w:val="00793E24"/>
    <w:rsid w:val="0079651A"/>
    <w:rsid w:val="007A07A2"/>
    <w:rsid w:val="007A25A0"/>
    <w:rsid w:val="007A53E4"/>
    <w:rsid w:val="007A59A5"/>
    <w:rsid w:val="007A5C1F"/>
    <w:rsid w:val="007A7B0D"/>
    <w:rsid w:val="007B04A8"/>
    <w:rsid w:val="007B16E5"/>
    <w:rsid w:val="007C090B"/>
    <w:rsid w:val="007C3638"/>
    <w:rsid w:val="007C3FE6"/>
    <w:rsid w:val="007C5273"/>
    <w:rsid w:val="007D1AB6"/>
    <w:rsid w:val="007D240E"/>
    <w:rsid w:val="007D26D3"/>
    <w:rsid w:val="007D2D45"/>
    <w:rsid w:val="007D5EA7"/>
    <w:rsid w:val="007D641A"/>
    <w:rsid w:val="007E2C3C"/>
    <w:rsid w:val="007E41D4"/>
    <w:rsid w:val="007E67EA"/>
    <w:rsid w:val="007E6A44"/>
    <w:rsid w:val="007E7452"/>
    <w:rsid w:val="007F26D2"/>
    <w:rsid w:val="007F4ECA"/>
    <w:rsid w:val="007F55AB"/>
    <w:rsid w:val="007F5D87"/>
    <w:rsid w:val="00802463"/>
    <w:rsid w:val="00802D4E"/>
    <w:rsid w:val="00802E72"/>
    <w:rsid w:val="008030CD"/>
    <w:rsid w:val="0080538C"/>
    <w:rsid w:val="00805E9F"/>
    <w:rsid w:val="008062FD"/>
    <w:rsid w:val="0080673B"/>
    <w:rsid w:val="00812CA0"/>
    <w:rsid w:val="00814E0A"/>
    <w:rsid w:val="00817982"/>
    <w:rsid w:val="00817E4F"/>
    <w:rsid w:val="0082022F"/>
    <w:rsid w:val="00822581"/>
    <w:rsid w:val="00822664"/>
    <w:rsid w:val="0082266B"/>
    <w:rsid w:val="00827DA8"/>
    <w:rsid w:val="008307B0"/>
    <w:rsid w:val="008309DD"/>
    <w:rsid w:val="0083227A"/>
    <w:rsid w:val="00835372"/>
    <w:rsid w:val="00835D3B"/>
    <w:rsid w:val="00842C49"/>
    <w:rsid w:val="00844792"/>
    <w:rsid w:val="00845503"/>
    <w:rsid w:val="00846BDC"/>
    <w:rsid w:val="00851423"/>
    <w:rsid w:val="0085365C"/>
    <w:rsid w:val="00856797"/>
    <w:rsid w:val="0085794B"/>
    <w:rsid w:val="00861CD2"/>
    <w:rsid w:val="00862A5C"/>
    <w:rsid w:val="00862B97"/>
    <w:rsid w:val="00865960"/>
    <w:rsid w:val="00865C55"/>
    <w:rsid w:val="00866900"/>
    <w:rsid w:val="00876A8A"/>
    <w:rsid w:val="00877A2A"/>
    <w:rsid w:val="00880CBE"/>
    <w:rsid w:val="00881BA1"/>
    <w:rsid w:val="0088249E"/>
    <w:rsid w:val="00887CB8"/>
    <w:rsid w:val="00890BB1"/>
    <w:rsid w:val="00891064"/>
    <w:rsid w:val="008A1056"/>
    <w:rsid w:val="008A2772"/>
    <w:rsid w:val="008A368C"/>
    <w:rsid w:val="008B35EA"/>
    <w:rsid w:val="008B3B34"/>
    <w:rsid w:val="008B4A97"/>
    <w:rsid w:val="008B6E57"/>
    <w:rsid w:val="008C0F33"/>
    <w:rsid w:val="008C165A"/>
    <w:rsid w:val="008C2302"/>
    <w:rsid w:val="008C26B8"/>
    <w:rsid w:val="008C3215"/>
    <w:rsid w:val="008C3731"/>
    <w:rsid w:val="008C5B66"/>
    <w:rsid w:val="008D3A96"/>
    <w:rsid w:val="008D3AF1"/>
    <w:rsid w:val="008E048E"/>
    <w:rsid w:val="008E1F82"/>
    <w:rsid w:val="008E55F4"/>
    <w:rsid w:val="008E6381"/>
    <w:rsid w:val="008E7186"/>
    <w:rsid w:val="008F208F"/>
    <w:rsid w:val="008F316D"/>
    <w:rsid w:val="008F4BE2"/>
    <w:rsid w:val="008F5FB0"/>
    <w:rsid w:val="008F64B2"/>
    <w:rsid w:val="00901290"/>
    <w:rsid w:val="0090443D"/>
    <w:rsid w:val="00904EAB"/>
    <w:rsid w:val="00905C3F"/>
    <w:rsid w:val="00906A16"/>
    <w:rsid w:val="00911AB7"/>
    <w:rsid w:val="00913129"/>
    <w:rsid w:val="00916D28"/>
    <w:rsid w:val="00916D92"/>
    <w:rsid w:val="00917AB3"/>
    <w:rsid w:val="009206BB"/>
    <w:rsid w:val="00924B7D"/>
    <w:rsid w:val="00925223"/>
    <w:rsid w:val="00926C6E"/>
    <w:rsid w:val="00932A57"/>
    <w:rsid w:val="00932F0A"/>
    <w:rsid w:val="00935A12"/>
    <w:rsid w:val="00936A93"/>
    <w:rsid w:val="00936D73"/>
    <w:rsid w:val="00937BB9"/>
    <w:rsid w:val="00943AC2"/>
    <w:rsid w:val="00946A32"/>
    <w:rsid w:val="00946B69"/>
    <w:rsid w:val="00953D7D"/>
    <w:rsid w:val="00955046"/>
    <w:rsid w:val="00956DCC"/>
    <w:rsid w:val="009571CE"/>
    <w:rsid w:val="00957E33"/>
    <w:rsid w:val="0096253F"/>
    <w:rsid w:val="00965BA2"/>
    <w:rsid w:val="00965DF5"/>
    <w:rsid w:val="009666E6"/>
    <w:rsid w:val="009679DD"/>
    <w:rsid w:val="00970EDC"/>
    <w:rsid w:val="00972333"/>
    <w:rsid w:val="00973339"/>
    <w:rsid w:val="009768F9"/>
    <w:rsid w:val="00977F5C"/>
    <w:rsid w:val="00980F6B"/>
    <w:rsid w:val="00982084"/>
    <w:rsid w:val="00983FCF"/>
    <w:rsid w:val="00986F86"/>
    <w:rsid w:val="00986F92"/>
    <w:rsid w:val="00987031"/>
    <w:rsid w:val="00992D96"/>
    <w:rsid w:val="00993994"/>
    <w:rsid w:val="009939D6"/>
    <w:rsid w:val="00995963"/>
    <w:rsid w:val="0099615B"/>
    <w:rsid w:val="009A1705"/>
    <w:rsid w:val="009A2BE9"/>
    <w:rsid w:val="009A392B"/>
    <w:rsid w:val="009A7712"/>
    <w:rsid w:val="009B0DCB"/>
    <w:rsid w:val="009B106E"/>
    <w:rsid w:val="009B1C5A"/>
    <w:rsid w:val="009B2643"/>
    <w:rsid w:val="009B55FF"/>
    <w:rsid w:val="009B5CDE"/>
    <w:rsid w:val="009B61EB"/>
    <w:rsid w:val="009B63EE"/>
    <w:rsid w:val="009C2064"/>
    <w:rsid w:val="009C2889"/>
    <w:rsid w:val="009C3951"/>
    <w:rsid w:val="009C4AB6"/>
    <w:rsid w:val="009C5760"/>
    <w:rsid w:val="009C5DC4"/>
    <w:rsid w:val="009C7701"/>
    <w:rsid w:val="009D0170"/>
    <w:rsid w:val="009D1575"/>
    <w:rsid w:val="009D1697"/>
    <w:rsid w:val="009D19E6"/>
    <w:rsid w:val="009D2626"/>
    <w:rsid w:val="009E0D27"/>
    <w:rsid w:val="009E1F5C"/>
    <w:rsid w:val="009E3208"/>
    <w:rsid w:val="009F128F"/>
    <w:rsid w:val="009F2AF9"/>
    <w:rsid w:val="009F3A46"/>
    <w:rsid w:val="009F6520"/>
    <w:rsid w:val="00A012E9"/>
    <w:rsid w:val="00A014F8"/>
    <w:rsid w:val="00A01C0F"/>
    <w:rsid w:val="00A02D98"/>
    <w:rsid w:val="00A0414E"/>
    <w:rsid w:val="00A04542"/>
    <w:rsid w:val="00A05A85"/>
    <w:rsid w:val="00A12E86"/>
    <w:rsid w:val="00A145E7"/>
    <w:rsid w:val="00A14D0E"/>
    <w:rsid w:val="00A17D4E"/>
    <w:rsid w:val="00A20AE3"/>
    <w:rsid w:val="00A233A5"/>
    <w:rsid w:val="00A2381D"/>
    <w:rsid w:val="00A241CB"/>
    <w:rsid w:val="00A309FA"/>
    <w:rsid w:val="00A32A25"/>
    <w:rsid w:val="00A330F6"/>
    <w:rsid w:val="00A34086"/>
    <w:rsid w:val="00A357BF"/>
    <w:rsid w:val="00A35AFE"/>
    <w:rsid w:val="00A361D9"/>
    <w:rsid w:val="00A37939"/>
    <w:rsid w:val="00A37EA9"/>
    <w:rsid w:val="00A42275"/>
    <w:rsid w:val="00A43900"/>
    <w:rsid w:val="00A44ADE"/>
    <w:rsid w:val="00A5173C"/>
    <w:rsid w:val="00A52B79"/>
    <w:rsid w:val="00A53154"/>
    <w:rsid w:val="00A53FAA"/>
    <w:rsid w:val="00A5498A"/>
    <w:rsid w:val="00A56570"/>
    <w:rsid w:val="00A61AEF"/>
    <w:rsid w:val="00A63E61"/>
    <w:rsid w:val="00A644AE"/>
    <w:rsid w:val="00A66202"/>
    <w:rsid w:val="00A70DF8"/>
    <w:rsid w:val="00A73507"/>
    <w:rsid w:val="00A75EB7"/>
    <w:rsid w:val="00A760A4"/>
    <w:rsid w:val="00A76347"/>
    <w:rsid w:val="00A76C44"/>
    <w:rsid w:val="00A779F7"/>
    <w:rsid w:val="00A77AD2"/>
    <w:rsid w:val="00A77D3D"/>
    <w:rsid w:val="00A83E1F"/>
    <w:rsid w:val="00A85D09"/>
    <w:rsid w:val="00A86B61"/>
    <w:rsid w:val="00A9086F"/>
    <w:rsid w:val="00A90BEC"/>
    <w:rsid w:val="00A964C4"/>
    <w:rsid w:val="00A97A5A"/>
    <w:rsid w:val="00AA1CB9"/>
    <w:rsid w:val="00AA4CB0"/>
    <w:rsid w:val="00AA768C"/>
    <w:rsid w:val="00AB0C1A"/>
    <w:rsid w:val="00AC04B3"/>
    <w:rsid w:val="00AC07CD"/>
    <w:rsid w:val="00AC3414"/>
    <w:rsid w:val="00AC3E60"/>
    <w:rsid w:val="00AC464A"/>
    <w:rsid w:val="00AD15B1"/>
    <w:rsid w:val="00AD2345"/>
    <w:rsid w:val="00AD2F4B"/>
    <w:rsid w:val="00AD3072"/>
    <w:rsid w:val="00AD3871"/>
    <w:rsid w:val="00AD4ABF"/>
    <w:rsid w:val="00AE1E24"/>
    <w:rsid w:val="00AE350F"/>
    <w:rsid w:val="00AF0838"/>
    <w:rsid w:val="00AF173A"/>
    <w:rsid w:val="00AF1B0F"/>
    <w:rsid w:val="00AF381B"/>
    <w:rsid w:val="00AF4216"/>
    <w:rsid w:val="00AF6345"/>
    <w:rsid w:val="00AF64F9"/>
    <w:rsid w:val="00AF7A66"/>
    <w:rsid w:val="00B01A78"/>
    <w:rsid w:val="00B02D8A"/>
    <w:rsid w:val="00B03C19"/>
    <w:rsid w:val="00B05B0B"/>
    <w:rsid w:val="00B066A4"/>
    <w:rsid w:val="00B07A13"/>
    <w:rsid w:val="00B13241"/>
    <w:rsid w:val="00B139E0"/>
    <w:rsid w:val="00B146CB"/>
    <w:rsid w:val="00B16C21"/>
    <w:rsid w:val="00B17201"/>
    <w:rsid w:val="00B22750"/>
    <w:rsid w:val="00B22EA7"/>
    <w:rsid w:val="00B34C06"/>
    <w:rsid w:val="00B35FC7"/>
    <w:rsid w:val="00B36D01"/>
    <w:rsid w:val="00B37AB5"/>
    <w:rsid w:val="00B40159"/>
    <w:rsid w:val="00B4279B"/>
    <w:rsid w:val="00B44623"/>
    <w:rsid w:val="00B4488F"/>
    <w:rsid w:val="00B45FC9"/>
    <w:rsid w:val="00B50EB6"/>
    <w:rsid w:val="00B524EA"/>
    <w:rsid w:val="00B55579"/>
    <w:rsid w:val="00B572A2"/>
    <w:rsid w:val="00B6195F"/>
    <w:rsid w:val="00B63707"/>
    <w:rsid w:val="00B63C01"/>
    <w:rsid w:val="00B66922"/>
    <w:rsid w:val="00B70A42"/>
    <w:rsid w:val="00B71457"/>
    <w:rsid w:val="00B7178B"/>
    <w:rsid w:val="00B71FC9"/>
    <w:rsid w:val="00B74BE7"/>
    <w:rsid w:val="00B755F8"/>
    <w:rsid w:val="00B76B12"/>
    <w:rsid w:val="00B76F35"/>
    <w:rsid w:val="00B77164"/>
    <w:rsid w:val="00B80CD2"/>
    <w:rsid w:val="00B80F30"/>
    <w:rsid w:val="00B81138"/>
    <w:rsid w:val="00B8143C"/>
    <w:rsid w:val="00B82C6F"/>
    <w:rsid w:val="00B83B4F"/>
    <w:rsid w:val="00B83CEE"/>
    <w:rsid w:val="00B92CAB"/>
    <w:rsid w:val="00B94D93"/>
    <w:rsid w:val="00BA12B1"/>
    <w:rsid w:val="00BA1472"/>
    <w:rsid w:val="00BA1D22"/>
    <w:rsid w:val="00BA22F1"/>
    <w:rsid w:val="00BA262A"/>
    <w:rsid w:val="00BA28EE"/>
    <w:rsid w:val="00BA316E"/>
    <w:rsid w:val="00BA4390"/>
    <w:rsid w:val="00BB0510"/>
    <w:rsid w:val="00BB2201"/>
    <w:rsid w:val="00BB2308"/>
    <w:rsid w:val="00BB3124"/>
    <w:rsid w:val="00BB50A1"/>
    <w:rsid w:val="00BB5C2D"/>
    <w:rsid w:val="00BB6673"/>
    <w:rsid w:val="00BC15A5"/>
    <w:rsid w:val="00BC7CCF"/>
    <w:rsid w:val="00BD1D01"/>
    <w:rsid w:val="00BD1DB1"/>
    <w:rsid w:val="00BD3094"/>
    <w:rsid w:val="00BD3ED2"/>
    <w:rsid w:val="00BD6640"/>
    <w:rsid w:val="00BD760D"/>
    <w:rsid w:val="00BE05D3"/>
    <w:rsid w:val="00BE1385"/>
    <w:rsid w:val="00BE2B73"/>
    <w:rsid w:val="00BE470B"/>
    <w:rsid w:val="00BE4B5D"/>
    <w:rsid w:val="00BE58B9"/>
    <w:rsid w:val="00BF3ECA"/>
    <w:rsid w:val="00BF6136"/>
    <w:rsid w:val="00C01D88"/>
    <w:rsid w:val="00C020E4"/>
    <w:rsid w:val="00C021E3"/>
    <w:rsid w:val="00C022A2"/>
    <w:rsid w:val="00C02D38"/>
    <w:rsid w:val="00C030FC"/>
    <w:rsid w:val="00C03FC8"/>
    <w:rsid w:val="00C040F7"/>
    <w:rsid w:val="00C04BBA"/>
    <w:rsid w:val="00C06B46"/>
    <w:rsid w:val="00C143A4"/>
    <w:rsid w:val="00C160AA"/>
    <w:rsid w:val="00C16842"/>
    <w:rsid w:val="00C203A4"/>
    <w:rsid w:val="00C20EC3"/>
    <w:rsid w:val="00C224C7"/>
    <w:rsid w:val="00C227CE"/>
    <w:rsid w:val="00C279C5"/>
    <w:rsid w:val="00C27BEF"/>
    <w:rsid w:val="00C27EF4"/>
    <w:rsid w:val="00C30A30"/>
    <w:rsid w:val="00C31AD6"/>
    <w:rsid w:val="00C3380A"/>
    <w:rsid w:val="00C35EC8"/>
    <w:rsid w:val="00C37A9B"/>
    <w:rsid w:val="00C43CA3"/>
    <w:rsid w:val="00C446C6"/>
    <w:rsid w:val="00C45CD0"/>
    <w:rsid w:val="00C4647F"/>
    <w:rsid w:val="00C54358"/>
    <w:rsid w:val="00C55EDA"/>
    <w:rsid w:val="00C563CB"/>
    <w:rsid w:val="00C567D0"/>
    <w:rsid w:val="00C57A91"/>
    <w:rsid w:val="00C620F0"/>
    <w:rsid w:val="00C629AC"/>
    <w:rsid w:val="00C62F23"/>
    <w:rsid w:val="00C657CF"/>
    <w:rsid w:val="00C71D75"/>
    <w:rsid w:val="00C764A2"/>
    <w:rsid w:val="00C7679C"/>
    <w:rsid w:val="00C831DA"/>
    <w:rsid w:val="00C851AD"/>
    <w:rsid w:val="00C85352"/>
    <w:rsid w:val="00C8660A"/>
    <w:rsid w:val="00C87827"/>
    <w:rsid w:val="00C87853"/>
    <w:rsid w:val="00C9392D"/>
    <w:rsid w:val="00C974BA"/>
    <w:rsid w:val="00CA0102"/>
    <w:rsid w:val="00CA3521"/>
    <w:rsid w:val="00CA5835"/>
    <w:rsid w:val="00CB0642"/>
    <w:rsid w:val="00CB135E"/>
    <w:rsid w:val="00CB383F"/>
    <w:rsid w:val="00CB3874"/>
    <w:rsid w:val="00CC01C2"/>
    <w:rsid w:val="00CC3859"/>
    <w:rsid w:val="00CC47CD"/>
    <w:rsid w:val="00CD1D4E"/>
    <w:rsid w:val="00CD25E4"/>
    <w:rsid w:val="00CD38D1"/>
    <w:rsid w:val="00CD408A"/>
    <w:rsid w:val="00CE13FE"/>
    <w:rsid w:val="00CE1C01"/>
    <w:rsid w:val="00CE2BFC"/>
    <w:rsid w:val="00CE306D"/>
    <w:rsid w:val="00CE6460"/>
    <w:rsid w:val="00CE6C03"/>
    <w:rsid w:val="00CF08A7"/>
    <w:rsid w:val="00CF21F2"/>
    <w:rsid w:val="00CF37EE"/>
    <w:rsid w:val="00CF53BE"/>
    <w:rsid w:val="00CF662A"/>
    <w:rsid w:val="00CF6A12"/>
    <w:rsid w:val="00D0191E"/>
    <w:rsid w:val="00D02712"/>
    <w:rsid w:val="00D02B47"/>
    <w:rsid w:val="00D046A7"/>
    <w:rsid w:val="00D11051"/>
    <w:rsid w:val="00D14A4B"/>
    <w:rsid w:val="00D15BDA"/>
    <w:rsid w:val="00D16791"/>
    <w:rsid w:val="00D1756A"/>
    <w:rsid w:val="00D214D0"/>
    <w:rsid w:val="00D21D73"/>
    <w:rsid w:val="00D23660"/>
    <w:rsid w:val="00D27132"/>
    <w:rsid w:val="00D330F8"/>
    <w:rsid w:val="00D400DA"/>
    <w:rsid w:val="00D446F1"/>
    <w:rsid w:val="00D459FA"/>
    <w:rsid w:val="00D47E30"/>
    <w:rsid w:val="00D50796"/>
    <w:rsid w:val="00D50B9B"/>
    <w:rsid w:val="00D51130"/>
    <w:rsid w:val="00D5475C"/>
    <w:rsid w:val="00D54DBA"/>
    <w:rsid w:val="00D6074F"/>
    <w:rsid w:val="00D62107"/>
    <w:rsid w:val="00D63CD4"/>
    <w:rsid w:val="00D6541D"/>
    <w:rsid w:val="00D6546B"/>
    <w:rsid w:val="00D67B4F"/>
    <w:rsid w:val="00D72824"/>
    <w:rsid w:val="00D73AEB"/>
    <w:rsid w:val="00D74A5A"/>
    <w:rsid w:val="00D7566F"/>
    <w:rsid w:val="00D7670C"/>
    <w:rsid w:val="00D76CD6"/>
    <w:rsid w:val="00D779EA"/>
    <w:rsid w:val="00D77B2C"/>
    <w:rsid w:val="00D8089A"/>
    <w:rsid w:val="00D80ACF"/>
    <w:rsid w:val="00D8203C"/>
    <w:rsid w:val="00D872D1"/>
    <w:rsid w:val="00D92B93"/>
    <w:rsid w:val="00D93195"/>
    <w:rsid w:val="00D96AC5"/>
    <w:rsid w:val="00D974CC"/>
    <w:rsid w:val="00D97E12"/>
    <w:rsid w:val="00DA1DF8"/>
    <w:rsid w:val="00DA6078"/>
    <w:rsid w:val="00DA71A6"/>
    <w:rsid w:val="00DA7D92"/>
    <w:rsid w:val="00DB0550"/>
    <w:rsid w:val="00DB178B"/>
    <w:rsid w:val="00DB7ED0"/>
    <w:rsid w:val="00DC17D3"/>
    <w:rsid w:val="00DC1827"/>
    <w:rsid w:val="00DC1D09"/>
    <w:rsid w:val="00DC2400"/>
    <w:rsid w:val="00DC28D4"/>
    <w:rsid w:val="00DC3C9F"/>
    <w:rsid w:val="00DC52FB"/>
    <w:rsid w:val="00DC531C"/>
    <w:rsid w:val="00DD44C0"/>
    <w:rsid w:val="00DD4BED"/>
    <w:rsid w:val="00DD6330"/>
    <w:rsid w:val="00DD6C68"/>
    <w:rsid w:val="00DE0E21"/>
    <w:rsid w:val="00DE15BD"/>
    <w:rsid w:val="00DE39F0"/>
    <w:rsid w:val="00DF0AF3"/>
    <w:rsid w:val="00DF30C7"/>
    <w:rsid w:val="00DF4FED"/>
    <w:rsid w:val="00DF55CB"/>
    <w:rsid w:val="00DF57E9"/>
    <w:rsid w:val="00DF5A3E"/>
    <w:rsid w:val="00DF65A6"/>
    <w:rsid w:val="00DF7E9F"/>
    <w:rsid w:val="00E01280"/>
    <w:rsid w:val="00E01D7B"/>
    <w:rsid w:val="00E02E57"/>
    <w:rsid w:val="00E167C9"/>
    <w:rsid w:val="00E1783E"/>
    <w:rsid w:val="00E21E83"/>
    <w:rsid w:val="00E24E1D"/>
    <w:rsid w:val="00E25078"/>
    <w:rsid w:val="00E26482"/>
    <w:rsid w:val="00E2709F"/>
    <w:rsid w:val="00E27D7E"/>
    <w:rsid w:val="00E31932"/>
    <w:rsid w:val="00E32BF5"/>
    <w:rsid w:val="00E32DFA"/>
    <w:rsid w:val="00E3635C"/>
    <w:rsid w:val="00E37384"/>
    <w:rsid w:val="00E406D6"/>
    <w:rsid w:val="00E40C24"/>
    <w:rsid w:val="00E41163"/>
    <w:rsid w:val="00E41433"/>
    <w:rsid w:val="00E4152F"/>
    <w:rsid w:val="00E42E13"/>
    <w:rsid w:val="00E4376B"/>
    <w:rsid w:val="00E46DE2"/>
    <w:rsid w:val="00E50FDC"/>
    <w:rsid w:val="00E53663"/>
    <w:rsid w:val="00E53D8F"/>
    <w:rsid w:val="00E56D5C"/>
    <w:rsid w:val="00E57C22"/>
    <w:rsid w:val="00E61A87"/>
    <w:rsid w:val="00E6257C"/>
    <w:rsid w:val="00E63C59"/>
    <w:rsid w:val="00E648E0"/>
    <w:rsid w:val="00E7051E"/>
    <w:rsid w:val="00E70BA6"/>
    <w:rsid w:val="00E70ED1"/>
    <w:rsid w:val="00E70EEF"/>
    <w:rsid w:val="00E71299"/>
    <w:rsid w:val="00E7392D"/>
    <w:rsid w:val="00E74F51"/>
    <w:rsid w:val="00E772D3"/>
    <w:rsid w:val="00E77C04"/>
    <w:rsid w:val="00E77E07"/>
    <w:rsid w:val="00E81966"/>
    <w:rsid w:val="00E81B95"/>
    <w:rsid w:val="00E8343F"/>
    <w:rsid w:val="00E876BE"/>
    <w:rsid w:val="00E90D71"/>
    <w:rsid w:val="00E93A28"/>
    <w:rsid w:val="00E95F9E"/>
    <w:rsid w:val="00E96946"/>
    <w:rsid w:val="00E969C2"/>
    <w:rsid w:val="00EA5CDB"/>
    <w:rsid w:val="00EA6C68"/>
    <w:rsid w:val="00EA7C0B"/>
    <w:rsid w:val="00EB12A8"/>
    <w:rsid w:val="00EB20E6"/>
    <w:rsid w:val="00EB57AD"/>
    <w:rsid w:val="00EB7152"/>
    <w:rsid w:val="00EC2F92"/>
    <w:rsid w:val="00EC6B9B"/>
    <w:rsid w:val="00EC6F6E"/>
    <w:rsid w:val="00EC73C2"/>
    <w:rsid w:val="00ED39EE"/>
    <w:rsid w:val="00EE026C"/>
    <w:rsid w:val="00EE159D"/>
    <w:rsid w:val="00EE4F96"/>
    <w:rsid w:val="00EE6035"/>
    <w:rsid w:val="00EE79D1"/>
    <w:rsid w:val="00EF1CBF"/>
    <w:rsid w:val="00EF32C3"/>
    <w:rsid w:val="00EF40DE"/>
    <w:rsid w:val="00EF4517"/>
    <w:rsid w:val="00EF7C59"/>
    <w:rsid w:val="00EF7FC5"/>
    <w:rsid w:val="00F033AD"/>
    <w:rsid w:val="00F04703"/>
    <w:rsid w:val="00F066E6"/>
    <w:rsid w:val="00F0720A"/>
    <w:rsid w:val="00F074C4"/>
    <w:rsid w:val="00F07967"/>
    <w:rsid w:val="00F112A9"/>
    <w:rsid w:val="00F11EDC"/>
    <w:rsid w:val="00F1281C"/>
    <w:rsid w:val="00F12EB2"/>
    <w:rsid w:val="00F1403B"/>
    <w:rsid w:val="00F15FC9"/>
    <w:rsid w:val="00F16A97"/>
    <w:rsid w:val="00F2280E"/>
    <w:rsid w:val="00F25662"/>
    <w:rsid w:val="00F26D83"/>
    <w:rsid w:val="00F30998"/>
    <w:rsid w:val="00F32E91"/>
    <w:rsid w:val="00F35749"/>
    <w:rsid w:val="00F37A0E"/>
    <w:rsid w:val="00F40258"/>
    <w:rsid w:val="00F41B43"/>
    <w:rsid w:val="00F458CC"/>
    <w:rsid w:val="00F50235"/>
    <w:rsid w:val="00F50919"/>
    <w:rsid w:val="00F52CA2"/>
    <w:rsid w:val="00F54D5D"/>
    <w:rsid w:val="00F57FC0"/>
    <w:rsid w:val="00F6117C"/>
    <w:rsid w:val="00F61346"/>
    <w:rsid w:val="00F620E7"/>
    <w:rsid w:val="00F66602"/>
    <w:rsid w:val="00F67A44"/>
    <w:rsid w:val="00F67A4E"/>
    <w:rsid w:val="00F67A78"/>
    <w:rsid w:val="00F67DCA"/>
    <w:rsid w:val="00F67E3A"/>
    <w:rsid w:val="00F72F72"/>
    <w:rsid w:val="00F76AD6"/>
    <w:rsid w:val="00F76F8A"/>
    <w:rsid w:val="00F8087A"/>
    <w:rsid w:val="00F81089"/>
    <w:rsid w:val="00F8314B"/>
    <w:rsid w:val="00F92DE4"/>
    <w:rsid w:val="00F93CCF"/>
    <w:rsid w:val="00F95C76"/>
    <w:rsid w:val="00F96039"/>
    <w:rsid w:val="00F96CE5"/>
    <w:rsid w:val="00FA124A"/>
    <w:rsid w:val="00FA1948"/>
    <w:rsid w:val="00FA2F6E"/>
    <w:rsid w:val="00FA3B2E"/>
    <w:rsid w:val="00FA4B2C"/>
    <w:rsid w:val="00FA4BE5"/>
    <w:rsid w:val="00FA5641"/>
    <w:rsid w:val="00FA7581"/>
    <w:rsid w:val="00FA79D3"/>
    <w:rsid w:val="00FB43E0"/>
    <w:rsid w:val="00FC07BE"/>
    <w:rsid w:val="00FC08DD"/>
    <w:rsid w:val="00FC0BCB"/>
    <w:rsid w:val="00FC11A1"/>
    <w:rsid w:val="00FC1E3D"/>
    <w:rsid w:val="00FC2316"/>
    <w:rsid w:val="00FC2CFD"/>
    <w:rsid w:val="00FC4355"/>
    <w:rsid w:val="00FC4C13"/>
    <w:rsid w:val="00FC601E"/>
    <w:rsid w:val="00FC6B2B"/>
    <w:rsid w:val="00FC70C3"/>
    <w:rsid w:val="00FC742E"/>
    <w:rsid w:val="00FC74E2"/>
    <w:rsid w:val="00FD111A"/>
    <w:rsid w:val="00FD2CFE"/>
    <w:rsid w:val="00FD4044"/>
    <w:rsid w:val="00FD61BC"/>
    <w:rsid w:val="00FE1098"/>
    <w:rsid w:val="00FE43D4"/>
    <w:rsid w:val="00FE4760"/>
    <w:rsid w:val="00FF19D7"/>
    <w:rsid w:val="00FF1D32"/>
    <w:rsid w:val="00FF3303"/>
    <w:rsid w:val="00FF3EDA"/>
    <w:rsid w:val="00FF46F5"/>
    <w:rsid w:val="00FF54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A36856"/>
  <w15:docId w15:val="{BFA292CE-9EBB-4D66-AD01-773FC7234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642F"/>
    <w:rPr>
      <w:rFonts w:ascii="Times New Roman" w:hAnsi="Times New Roman"/>
      <w:sz w:val="24"/>
      <w:szCs w:val="24"/>
      <w:lang w:eastAsia="en-US"/>
    </w:rPr>
  </w:style>
  <w:style w:type="paragraph" w:styleId="Heading1">
    <w:name w:val="heading 1"/>
    <w:basedOn w:val="Normal"/>
    <w:next w:val="Normal"/>
    <w:link w:val="Heading1Char"/>
    <w:uiPriority w:val="99"/>
    <w:qFormat/>
    <w:rsid w:val="008F208F"/>
    <w:pPr>
      <w:keepNext/>
      <w:keepLines/>
      <w:tabs>
        <w:tab w:val="left" w:pos="1134"/>
        <w:tab w:val="left" w:pos="1871"/>
        <w:tab w:val="left" w:pos="2268"/>
      </w:tabs>
      <w:overflowPunct w:val="0"/>
      <w:autoSpaceDE w:val="0"/>
      <w:autoSpaceDN w:val="0"/>
      <w:adjustRightInd w:val="0"/>
      <w:spacing w:before="280"/>
      <w:ind w:left="1134" w:hanging="1134"/>
      <w:textAlignment w:val="baseline"/>
      <w:outlineLvl w:val="0"/>
    </w:pPr>
    <w:rPr>
      <w:b/>
      <w:sz w:val="28"/>
      <w:szCs w:val="20"/>
    </w:rPr>
  </w:style>
  <w:style w:type="paragraph" w:styleId="Heading2">
    <w:name w:val="heading 2"/>
    <w:basedOn w:val="Heading1"/>
    <w:next w:val="Normal"/>
    <w:link w:val="Heading2Char"/>
    <w:uiPriority w:val="99"/>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D02712"/>
    <w:pPr>
      <w:tabs>
        <w:tab w:val="left" w:pos="1134"/>
        <w:tab w:val="left" w:pos="1871"/>
        <w:tab w:val="left" w:pos="2268"/>
      </w:tabs>
      <w:overflowPunct w:val="0"/>
      <w:autoSpaceDE w:val="0"/>
      <w:autoSpaceDN w:val="0"/>
      <w:adjustRightInd w:val="0"/>
      <w:spacing w:before="360"/>
      <w:textAlignment w:val="baseline"/>
    </w:pPr>
    <w:rPr>
      <w:szCs w:val="20"/>
    </w:rPr>
  </w:style>
  <w:style w:type="paragraph" w:customStyle="1" w:styleId="Artheading">
    <w:name w:val="Art_heading"/>
    <w:basedOn w:val="Normal"/>
    <w:next w:val="Normal"/>
    <w:rsid w:val="008F208F"/>
    <w:pPr>
      <w:tabs>
        <w:tab w:val="left" w:pos="1134"/>
        <w:tab w:val="left" w:pos="1871"/>
        <w:tab w:val="left" w:pos="2268"/>
      </w:tabs>
      <w:overflowPunct w:val="0"/>
      <w:autoSpaceDE w:val="0"/>
      <w:autoSpaceDN w:val="0"/>
      <w:adjustRightInd w:val="0"/>
      <w:spacing w:before="480"/>
      <w:jc w:val="center"/>
      <w:textAlignment w:val="baseline"/>
    </w:pPr>
    <w:rPr>
      <w:rFonts w:ascii="Times New Roman Bold" w:hAnsi="Times New Roman Bold"/>
      <w:b/>
      <w:sz w:val="28"/>
      <w:szCs w:val="20"/>
    </w:rPr>
  </w:style>
  <w:style w:type="paragraph" w:customStyle="1" w:styleId="ArtNo">
    <w:name w:val="Art_No"/>
    <w:basedOn w:val="Normal"/>
    <w:next w:val="Normal"/>
    <w:rsid w:val="008F208F"/>
    <w:pPr>
      <w:keepNext/>
      <w:keepLines/>
      <w:tabs>
        <w:tab w:val="left" w:pos="1134"/>
        <w:tab w:val="left" w:pos="1871"/>
        <w:tab w:val="left" w:pos="2268"/>
      </w:tabs>
      <w:overflowPunct w:val="0"/>
      <w:autoSpaceDE w:val="0"/>
      <w:autoSpaceDN w:val="0"/>
      <w:adjustRightInd w:val="0"/>
      <w:spacing w:before="480"/>
      <w:jc w:val="center"/>
      <w:textAlignment w:val="baseline"/>
    </w:pPr>
    <w:rPr>
      <w:caps/>
      <w:sz w:val="28"/>
      <w:szCs w:val="20"/>
    </w:rPr>
  </w:style>
  <w:style w:type="paragraph" w:customStyle="1" w:styleId="Arttitle">
    <w:name w:val="Art_title"/>
    <w:basedOn w:val="Normal"/>
    <w:next w:val="Normal"/>
    <w:rsid w:val="008F208F"/>
    <w:pPr>
      <w:keepNext/>
      <w:keepLines/>
      <w:tabs>
        <w:tab w:val="left" w:pos="1134"/>
        <w:tab w:val="left" w:pos="1871"/>
        <w:tab w:val="left" w:pos="2268"/>
      </w:tabs>
      <w:overflowPunct w:val="0"/>
      <w:autoSpaceDE w:val="0"/>
      <w:autoSpaceDN w:val="0"/>
      <w:adjustRightInd w:val="0"/>
      <w:spacing w:before="240"/>
      <w:jc w:val="center"/>
      <w:textAlignment w:val="baseline"/>
    </w:pPr>
    <w:rPr>
      <w:b/>
      <w:sz w:val="28"/>
      <w:szCs w:val="20"/>
    </w:rPr>
  </w:style>
  <w:style w:type="paragraph" w:customStyle="1" w:styleId="ASN1">
    <w:name w:val="ASN.1"/>
    <w:basedOn w:val="Normal"/>
    <w:rsid w:val="00E63C59"/>
    <w:pPr>
      <w:tabs>
        <w:tab w:val="left" w:pos="567"/>
        <w:tab w:val="left" w:pos="1134"/>
        <w:tab w:val="left" w:pos="1701"/>
        <w:tab w:val="left" w:pos="1871"/>
        <w:tab w:val="left" w:pos="2268"/>
        <w:tab w:val="left" w:pos="2835"/>
        <w:tab w:val="left" w:pos="3402"/>
        <w:tab w:val="left" w:pos="3969"/>
        <w:tab w:val="left" w:pos="4536"/>
        <w:tab w:val="left" w:pos="5103"/>
        <w:tab w:val="left" w:pos="5670"/>
      </w:tabs>
      <w:overflowPunct w:val="0"/>
      <w:autoSpaceDE w:val="0"/>
      <w:autoSpaceDN w:val="0"/>
      <w:adjustRightInd w:val="0"/>
      <w:textAlignment w:val="baseline"/>
    </w:pPr>
    <w:rPr>
      <w:rFonts w:ascii="Times New Roman Bold" w:hAnsi="Times New Roman Bold"/>
      <w:b/>
      <w:noProof/>
      <w:sz w:val="20"/>
      <w:szCs w:val="20"/>
    </w:rPr>
  </w:style>
  <w:style w:type="paragraph" w:customStyle="1" w:styleId="Call">
    <w:name w:val="Call"/>
    <w:basedOn w:val="Normal"/>
    <w:next w:val="Normal"/>
    <w:link w:val="CallChar"/>
    <w:rsid w:val="008F208F"/>
    <w:pPr>
      <w:keepNext/>
      <w:keepLines/>
      <w:tabs>
        <w:tab w:val="left" w:pos="1134"/>
        <w:tab w:val="left" w:pos="1871"/>
        <w:tab w:val="left" w:pos="2268"/>
      </w:tabs>
      <w:overflowPunct w:val="0"/>
      <w:autoSpaceDE w:val="0"/>
      <w:autoSpaceDN w:val="0"/>
      <w:adjustRightInd w:val="0"/>
      <w:spacing w:before="160"/>
      <w:ind w:left="1134"/>
      <w:textAlignment w:val="baseline"/>
    </w:pPr>
    <w:rPr>
      <w:i/>
      <w:szCs w:val="20"/>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link w:val="enumlev1Char"/>
    <w:qFormat/>
    <w:rsid w:val="008F208F"/>
    <w:pPr>
      <w:tabs>
        <w:tab w:val="left" w:pos="1134"/>
        <w:tab w:val="left" w:pos="1871"/>
        <w:tab w:val="left" w:pos="2608"/>
        <w:tab w:val="left" w:pos="3345"/>
      </w:tabs>
      <w:overflowPunct w:val="0"/>
      <w:autoSpaceDE w:val="0"/>
      <w:autoSpaceDN w:val="0"/>
      <w:adjustRightInd w:val="0"/>
      <w:spacing w:before="80"/>
      <w:ind w:left="1134" w:hanging="1134"/>
      <w:textAlignment w:val="baseline"/>
    </w:pPr>
    <w:rPr>
      <w:szCs w:val="20"/>
    </w:r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left" w:pos="1134"/>
        <w:tab w:val="center" w:pos="4820"/>
        <w:tab w:val="right" w:pos="9639"/>
      </w:tabs>
      <w:overflowPunct w:val="0"/>
      <w:autoSpaceDE w:val="0"/>
      <w:autoSpaceDN w:val="0"/>
      <w:adjustRightInd w:val="0"/>
      <w:spacing w:before="120"/>
      <w:textAlignment w:val="baseline"/>
    </w:pPr>
    <w:rPr>
      <w:szCs w:val="20"/>
    </w:r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tabs>
        <w:tab w:val="left" w:pos="1134"/>
        <w:tab w:val="left" w:pos="1871"/>
        <w:tab w:val="left" w:pos="2268"/>
      </w:tabs>
      <w:overflowPunct w:val="0"/>
      <w:autoSpaceDE w:val="0"/>
      <w:autoSpaceDN w:val="0"/>
      <w:adjustRightInd w:val="0"/>
      <w:spacing w:before="20" w:after="20"/>
      <w:textAlignment w:val="baseline"/>
    </w:pPr>
    <w:rPr>
      <w:sz w:val="18"/>
      <w:szCs w:val="20"/>
    </w:rPr>
  </w:style>
  <w:style w:type="paragraph" w:customStyle="1" w:styleId="Tabletext">
    <w:name w:val="Table_text"/>
    <w:basedOn w:val="Normal"/>
    <w:link w:val="TabletextChar"/>
    <w:qFormat/>
    <w:rsid w:val="008F208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0"/>
      <w:szCs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left" w:pos="5954"/>
        <w:tab w:val="right" w:pos="9639"/>
      </w:tabs>
      <w:overflowPunct w:val="0"/>
      <w:autoSpaceDE w:val="0"/>
      <w:autoSpaceDN w:val="0"/>
      <w:adjustRightInd w:val="0"/>
      <w:textAlignment w:val="baseline"/>
    </w:pPr>
    <w:rPr>
      <w:caps/>
      <w:noProof/>
      <w:sz w:val="16"/>
      <w:szCs w:val="20"/>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 w:val="left" w:pos="1134"/>
        <w:tab w:val="left" w:pos="1871"/>
        <w:tab w:val="left" w:pos="2268"/>
      </w:tabs>
      <w:overflowPunct w:val="0"/>
      <w:autoSpaceDE w:val="0"/>
      <w:autoSpaceDN w:val="0"/>
      <w:adjustRightInd w:val="0"/>
      <w:spacing w:before="120"/>
      <w:textAlignment w:val="baseline"/>
    </w:pPr>
    <w:rPr>
      <w:szCs w:val="20"/>
    </w:rPr>
  </w:style>
  <w:style w:type="paragraph" w:customStyle="1" w:styleId="Note">
    <w:name w:val="Note"/>
    <w:basedOn w:val="Normal"/>
    <w:next w:val="Normal"/>
    <w:rsid w:val="008F208F"/>
    <w:pPr>
      <w:tabs>
        <w:tab w:val="left" w:pos="284"/>
        <w:tab w:val="left" w:pos="1134"/>
        <w:tab w:val="left" w:pos="1871"/>
        <w:tab w:val="left" w:pos="2268"/>
      </w:tabs>
      <w:overflowPunct w:val="0"/>
      <w:autoSpaceDE w:val="0"/>
      <w:autoSpaceDN w:val="0"/>
      <w:adjustRightInd w:val="0"/>
      <w:spacing w:before="80"/>
      <w:textAlignment w:val="baseline"/>
    </w:pPr>
    <w:rPr>
      <w:szCs w:val="20"/>
    </w:rPr>
  </w:style>
  <w:style w:type="paragraph" w:styleId="Header">
    <w:name w:val="header"/>
    <w:aliases w:val="encabezado"/>
    <w:basedOn w:val="Normal"/>
    <w:link w:val="HeaderChar"/>
    <w:uiPriority w:val="99"/>
    <w:rsid w:val="008F208F"/>
    <w:pPr>
      <w:tabs>
        <w:tab w:val="left" w:pos="1134"/>
        <w:tab w:val="left" w:pos="1871"/>
        <w:tab w:val="left" w:pos="2268"/>
      </w:tabs>
      <w:overflowPunct w:val="0"/>
      <w:autoSpaceDE w:val="0"/>
      <w:autoSpaceDN w:val="0"/>
      <w:adjustRightInd w:val="0"/>
      <w:jc w:val="center"/>
      <w:textAlignment w:val="baseline"/>
    </w:pPr>
    <w:rPr>
      <w:sz w:val="18"/>
      <w:szCs w:val="20"/>
    </w:rPr>
  </w:style>
  <w:style w:type="paragraph" w:styleId="Index1">
    <w:name w:val="index 1"/>
    <w:basedOn w:val="Normal"/>
    <w:next w:val="Normal"/>
    <w:semiHidden/>
    <w:rsid w:val="00E63C59"/>
    <w:pPr>
      <w:tabs>
        <w:tab w:val="left" w:pos="1134"/>
        <w:tab w:val="left" w:pos="1871"/>
        <w:tab w:val="left" w:pos="2268"/>
      </w:tabs>
      <w:overflowPunct w:val="0"/>
      <w:autoSpaceDE w:val="0"/>
      <w:autoSpaceDN w:val="0"/>
      <w:adjustRightInd w:val="0"/>
      <w:spacing w:before="120"/>
      <w:textAlignment w:val="baseline"/>
    </w:pPr>
    <w:rPr>
      <w:szCs w:val="20"/>
    </w:rPr>
  </w:style>
  <w:style w:type="paragraph" w:styleId="Index2">
    <w:name w:val="index 2"/>
    <w:basedOn w:val="Normal"/>
    <w:next w:val="Normal"/>
    <w:semiHidden/>
    <w:rsid w:val="00E63C59"/>
    <w:pPr>
      <w:tabs>
        <w:tab w:val="left" w:pos="1134"/>
        <w:tab w:val="left" w:pos="1871"/>
        <w:tab w:val="left" w:pos="2268"/>
      </w:tabs>
      <w:overflowPunct w:val="0"/>
      <w:autoSpaceDE w:val="0"/>
      <w:autoSpaceDN w:val="0"/>
      <w:adjustRightInd w:val="0"/>
      <w:spacing w:before="120"/>
      <w:ind w:left="283"/>
      <w:textAlignment w:val="baseline"/>
    </w:pPr>
    <w:rPr>
      <w:szCs w:val="20"/>
    </w:rPr>
  </w:style>
  <w:style w:type="paragraph" w:styleId="Index3">
    <w:name w:val="index 3"/>
    <w:basedOn w:val="Normal"/>
    <w:next w:val="Normal"/>
    <w:semiHidden/>
    <w:rsid w:val="00E63C59"/>
    <w:pPr>
      <w:tabs>
        <w:tab w:val="left" w:pos="1134"/>
        <w:tab w:val="left" w:pos="1871"/>
        <w:tab w:val="left" w:pos="2268"/>
      </w:tabs>
      <w:overflowPunct w:val="0"/>
      <w:autoSpaceDE w:val="0"/>
      <w:autoSpaceDN w:val="0"/>
      <w:adjustRightInd w:val="0"/>
      <w:spacing w:before="120"/>
      <w:ind w:left="566"/>
      <w:textAlignment w:val="baseline"/>
    </w:pPr>
    <w:rPr>
      <w:szCs w:val="20"/>
    </w:r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link w:val="RecNoChar"/>
    <w:rsid w:val="008F208F"/>
    <w:pPr>
      <w:keepNext/>
      <w:keepLines/>
      <w:tabs>
        <w:tab w:val="left" w:pos="1134"/>
        <w:tab w:val="left" w:pos="1871"/>
        <w:tab w:val="left" w:pos="2268"/>
      </w:tabs>
      <w:overflowPunct w:val="0"/>
      <w:autoSpaceDE w:val="0"/>
      <w:autoSpaceDN w:val="0"/>
      <w:adjustRightInd w:val="0"/>
      <w:spacing w:before="480"/>
      <w:jc w:val="center"/>
      <w:textAlignment w:val="baseline"/>
    </w:pPr>
    <w:rPr>
      <w:caps/>
      <w:sz w:val="28"/>
      <w:szCs w:val="20"/>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tabs>
        <w:tab w:val="left" w:pos="1134"/>
        <w:tab w:val="left" w:pos="1871"/>
        <w:tab w:val="left" w:pos="2268"/>
      </w:tabs>
      <w:overflowPunct w:val="0"/>
      <w:autoSpaceDE w:val="0"/>
      <w:autoSpaceDN w:val="0"/>
      <w:adjustRightInd w:val="0"/>
      <w:spacing w:before="120"/>
      <w:jc w:val="right"/>
      <w:textAlignment w:val="baseline"/>
    </w:pPr>
    <w:rPr>
      <w:sz w:val="22"/>
      <w:szCs w:val="20"/>
    </w:rPr>
  </w:style>
  <w:style w:type="paragraph" w:customStyle="1" w:styleId="Questiondate">
    <w:name w:val="Question_date"/>
    <w:basedOn w:val="Normal"/>
    <w:next w:val="Normalaftertitle0"/>
    <w:rsid w:val="008F208F"/>
    <w:pPr>
      <w:keepNext/>
      <w:keepLines/>
      <w:tabs>
        <w:tab w:val="left" w:pos="1134"/>
        <w:tab w:val="left" w:pos="1871"/>
        <w:tab w:val="left" w:pos="2268"/>
      </w:tabs>
      <w:overflowPunct w:val="0"/>
      <w:autoSpaceDE w:val="0"/>
      <w:autoSpaceDN w:val="0"/>
      <w:adjustRightInd w:val="0"/>
      <w:spacing w:before="120"/>
      <w:jc w:val="right"/>
      <w:textAlignment w:val="baseline"/>
    </w:pPr>
    <w:rPr>
      <w:sz w:val="22"/>
      <w:szCs w:val="20"/>
    </w:rPr>
  </w:style>
  <w:style w:type="paragraph" w:customStyle="1" w:styleId="QuestionNo">
    <w:name w:val="Question_No"/>
    <w:basedOn w:val="Normal"/>
    <w:next w:val="Normal"/>
    <w:rsid w:val="008F208F"/>
    <w:pPr>
      <w:keepNext/>
      <w:keepLines/>
      <w:tabs>
        <w:tab w:val="left" w:pos="1134"/>
        <w:tab w:val="left" w:pos="1871"/>
        <w:tab w:val="left" w:pos="2268"/>
      </w:tabs>
      <w:overflowPunct w:val="0"/>
      <w:autoSpaceDE w:val="0"/>
      <w:autoSpaceDN w:val="0"/>
      <w:adjustRightInd w:val="0"/>
      <w:spacing w:before="480"/>
      <w:jc w:val="center"/>
      <w:textAlignment w:val="baseline"/>
    </w:pPr>
    <w:rPr>
      <w:caps/>
      <w:sz w:val="28"/>
      <w:szCs w:val="20"/>
    </w:rPr>
  </w:style>
  <w:style w:type="paragraph" w:customStyle="1" w:styleId="Questiontitle">
    <w:name w:val="Question_title"/>
    <w:basedOn w:val="Normal"/>
    <w:next w:val="Normal"/>
    <w:rsid w:val="008F208F"/>
    <w:pPr>
      <w:keepNext/>
      <w:keepLines/>
      <w:tabs>
        <w:tab w:val="left" w:pos="1134"/>
        <w:tab w:val="left" w:pos="1871"/>
        <w:tab w:val="left" w:pos="2268"/>
      </w:tabs>
      <w:overflowPunct w:val="0"/>
      <w:autoSpaceDE w:val="0"/>
      <w:autoSpaceDN w:val="0"/>
      <w:adjustRightInd w:val="0"/>
      <w:spacing w:before="240"/>
      <w:jc w:val="center"/>
      <w:textAlignment w:val="baseline"/>
    </w:pPr>
    <w:rPr>
      <w:rFonts w:ascii="Times New Roman Bold" w:hAnsi="Times New Roman Bold"/>
      <w:b/>
      <w:sz w:val="28"/>
      <w:szCs w:val="20"/>
    </w:rPr>
  </w:style>
  <w:style w:type="paragraph" w:customStyle="1" w:styleId="Questionref">
    <w:name w:val="Question_ref"/>
    <w:basedOn w:val="Recref"/>
    <w:next w:val="Questiondate"/>
    <w:rsid w:val="00E63C59"/>
  </w:style>
  <w:style w:type="paragraph" w:customStyle="1" w:styleId="Reftext">
    <w:name w:val="Ref_text"/>
    <w:basedOn w:val="Normal"/>
    <w:rsid w:val="00E63C59"/>
    <w:pPr>
      <w:tabs>
        <w:tab w:val="left" w:pos="1134"/>
        <w:tab w:val="left" w:pos="1871"/>
        <w:tab w:val="left" w:pos="2268"/>
      </w:tabs>
      <w:overflowPunct w:val="0"/>
      <w:autoSpaceDE w:val="0"/>
      <w:autoSpaceDN w:val="0"/>
      <w:adjustRightInd w:val="0"/>
      <w:spacing w:before="120"/>
      <w:ind w:left="1134" w:hanging="1134"/>
      <w:textAlignment w:val="baseline"/>
    </w:pPr>
    <w:rPr>
      <w:szCs w:val="20"/>
    </w:rPr>
  </w:style>
  <w:style w:type="paragraph" w:customStyle="1" w:styleId="Reftitle">
    <w:name w:val="Ref_title"/>
    <w:basedOn w:val="Normal"/>
    <w:next w:val="Reftext"/>
    <w:rsid w:val="00E63C59"/>
    <w:pPr>
      <w:tabs>
        <w:tab w:val="left" w:pos="1134"/>
        <w:tab w:val="left" w:pos="1871"/>
        <w:tab w:val="left" w:pos="2268"/>
      </w:tabs>
      <w:overflowPunct w:val="0"/>
      <w:autoSpaceDE w:val="0"/>
      <w:autoSpaceDN w:val="0"/>
      <w:adjustRightInd w:val="0"/>
      <w:spacing w:before="480"/>
      <w:jc w:val="center"/>
      <w:textAlignment w:val="baseline"/>
    </w:pPr>
    <w:rPr>
      <w:caps/>
      <w:szCs w:val="20"/>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link w:val="SourceChar"/>
    <w:rsid w:val="008F208F"/>
    <w:pPr>
      <w:tabs>
        <w:tab w:val="left" w:pos="1134"/>
        <w:tab w:val="left" w:pos="1871"/>
        <w:tab w:val="left" w:pos="2268"/>
      </w:tabs>
      <w:overflowPunct w:val="0"/>
      <w:autoSpaceDE w:val="0"/>
      <w:autoSpaceDN w:val="0"/>
      <w:adjustRightInd w:val="0"/>
      <w:spacing w:before="840"/>
      <w:jc w:val="center"/>
      <w:textAlignment w:val="baseline"/>
    </w:pPr>
    <w:rPr>
      <w:b/>
      <w:sz w:val="28"/>
      <w:szCs w:val="20"/>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8F208F"/>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hAnsi="Times New Roman Bold" w:cs="Times New Roman Bold"/>
      <w:b/>
      <w:sz w:val="20"/>
      <w:szCs w:val="20"/>
    </w:rPr>
  </w:style>
  <w:style w:type="paragraph" w:customStyle="1" w:styleId="Tablelegend">
    <w:name w:val="Table_legend"/>
    <w:basedOn w:val="Normal"/>
    <w:link w:val="TablelegendChar"/>
    <w:rsid w:val="00E02E57"/>
    <w:pPr>
      <w:tabs>
        <w:tab w:val="left" w:pos="284"/>
        <w:tab w:val="left" w:pos="1134"/>
        <w:tab w:val="left" w:pos="1871"/>
        <w:tab w:val="left" w:pos="2268"/>
      </w:tabs>
      <w:overflowPunct w:val="0"/>
      <w:autoSpaceDE w:val="0"/>
      <w:autoSpaceDN w:val="0"/>
      <w:adjustRightInd w:val="0"/>
      <w:spacing w:before="40" w:after="40"/>
      <w:textAlignment w:val="baseline"/>
    </w:pPr>
    <w:rPr>
      <w:sz w:val="18"/>
      <w:szCs w:val="20"/>
    </w:rPr>
  </w:style>
  <w:style w:type="paragraph" w:customStyle="1" w:styleId="TableNo">
    <w:name w:val="Table_No"/>
    <w:basedOn w:val="Normal"/>
    <w:next w:val="Normal"/>
    <w:link w:val="TableNoChar"/>
    <w:qFormat/>
    <w:rsid w:val="008F208F"/>
    <w:pPr>
      <w:keepNext/>
      <w:tabs>
        <w:tab w:val="left" w:pos="1134"/>
        <w:tab w:val="left" w:pos="1871"/>
        <w:tab w:val="left" w:pos="2268"/>
      </w:tabs>
      <w:overflowPunct w:val="0"/>
      <w:autoSpaceDE w:val="0"/>
      <w:autoSpaceDN w:val="0"/>
      <w:adjustRightInd w:val="0"/>
      <w:spacing w:before="560" w:after="120"/>
      <w:jc w:val="center"/>
      <w:textAlignment w:val="baseline"/>
    </w:pPr>
    <w:rPr>
      <w:caps/>
      <w:sz w:val="20"/>
      <w:szCs w:val="20"/>
    </w:rPr>
  </w:style>
  <w:style w:type="paragraph" w:customStyle="1" w:styleId="Tabletitle">
    <w:name w:val="Table_title"/>
    <w:basedOn w:val="Normal"/>
    <w:next w:val="Tabletext"/>
    <w:link w:val="TabletitleChar"/>
    <w:qFormat/>
    <w:rsid w:val="008F208F"/>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sz w:val="20"/>
      <w:szCs w:val="20"/>
    </w:rPr>
  </w:style>
  <w:style w:type="paragraph" w:customStyle="1" w:styleId="Tableref">
    <w:name w:val="Table_ref"/>
    <w:basedOn w:val="Normal"/>
    <w:next w:val="Normal"/>
    <w:rsid w:val="008F208F"/>
    <w:pPr>
      <w:keepNext/>
      <w:tabs>
        <w:tab w:val="left" w:pos="1134"/>
        <w:tab w:val="left" w:pos="1871"/>
        <w:tab w:val="left" w:pos="2268"/>
      </w:tabs>
      <w:overflowPunct w:val="0"/>
      <w:autoSpaceDE w:val="0"/>
      <w:autoSpaceDN w:val="0"/>
      <w:adjustRightInd w:val="0"/>
      <w:spacing w:before="560"/>
      <w:jc w:val="center"/>
      <w:textAlignment w:val="baseline"/>
    </w:pPr>
    <w:rPr>
      <w:sz w:val="20"/>
      <w:szCs w:val="20"/>
    </w:rPr>
  </w:style>
  <w:style w:type="paragraph" w:customStyle="1" w:styleId="Title1">
    <w:name w:val="Title 1"/>
    <w:basedOn w:val="Source"/>
    <w:next w:val="Normal"/>
    <w:link w:val="Title1Char"/>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right" w:pos="9781"/>
      </w:tabs>
      <w:overflowPunct w:val="0"/>
      <w:autoSpaceDE w:val="0"/>
      <w:autoSpaceDN w:val="0"/>
      <w:adjustRightInd w:val="0"/>
      <w:spacing w:before="120"/>
      <w:textAlignment w:val="baseline"/>
    </w:pPr>
    <w:rPr>
      <w:b/>
      <w:szCs w:val="20"/>
    </w:rPr>
  </w:style>
  <w:style w:type="paragraph" w:styleId="TOC1">
    <w:name w:val="toc 1"/>
    <w:basedOn w:val="Normal"/>
    <w:rsid w:val="008F208F"/>
    <w:pPr>
      <w:keepLines/>
      <w:tabs>
        <w:tab w:val="left" w:pos="567"/>
        <w:tab w:val="left" w:leader="dot" w:pos="7938"/>
        <w:tab w:val="center" w:pos="9526"/>
      </w:tabs>
      <w:overflowPunct w:val="0"/>
      <w:autoSpaceDE w:val="0"/>
      <w:autoSpaceDN w:val="0"/>
      <w:adjustRightInd w:val="0"/>
      <w:spacing w:before="240"/>
      <w:ind w:left="567" w:hanging="567"/>
      <w:textAlignment w:val="baseline"/>
    </w:pPr>
    <w:rPr>
      <w:szCs w:val="20"/>
    </w:r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enter" w:pos="4820"/>
      </w:tabs>
      <w:overflowPunct w:val="0"/>
      <w:autoSpaceDE w:val="0"/>
      <w:autoSpaceDN w:val="0"/>
      <w:adjustRightInd w:val="0"/>
      <w:spacing w:before="360"/>
      <w:jc w:val="center"/>
      <w:textAlignment w:val="baseline"/>
    </w:pPr>
    <w:rPr>
      <w:b/>
      <w:szCs w:val="20"/>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tabs>
        <w:tab w:val="left" w:pos="1134"/>
        <w:tab w:val="left" w:pos="1871"/>
        <w:tab w:val="left" w:pos="2268"/>
      </w:tabs>
      <w:overflowPunct w:val="0"/>
      <w:autoSpaceDE w:val="0"/>
      <w:autoSpaceDN w:val="0"/>
      <w:adjustRightInd w:val="0"/>
      <w:spacing w:before="160"/>
      <w:textAlignment w:val="baseline"/>
    </w:pPr>
    <w:rPr>
      <w:i/>
      <w:szCs w:val="20"/>
    </w:rPr>
  </w:style>
  <w:style w:type="paragraph" w:customStyle="1" w:styleId="Headingb">
    <w:name w:val="Heading_b"/>
    <w:basedOn w:val="Normal"/>
    <w:next w:val="Normal"/>
    <w:link w:val="HeadingbChar"/>
    <w:qFormat/>
    <w:rsid w:val="008F208F"/>
    <w:pPr>
      <w:tabs>
        <w:tab w:val="left" w:pos="1134"/>
        <w:tab w:val="left" w:pos="1871"/>
        <w:tab w:val="left" w:pos="2268"/>
      </w:tabs>
      <w:overflowPunct w:val="0"/>
      <w:autoSpaceDE w:val="0"/>
      <w:autoSpaceDN w:val="0"/>
      <w:adjustRightInd w:val="0"/>
      <w:spacing w:before="160"/>
      <w:textAlignment w:val="baseline"/>
    </w:pPr>
    <w:rPr>
      <w:rFonts w:ascii="Times New Roman Bold" w:hAnsi="Times New Roman Bold" w:cs="Times New Roman Bold"/>
      <w:b/>
      <w:szCs w:val="20"/>
      <w:lang w:val="fr-CH"/>
    </w:rPr>
  </w:style>
  <w:style w:type="paragraph" w:customStyle="1" w:styleId="Figure">
    <w:name w:val="Figure"/>
    <w:basedOn w:val="Normal"/>
    <w:next w:val="Normal"/>
    <w:rsid w:val="00E02E57"/>
    <w:pPr>
      <w:tabs>
        <w:tab w:val="left" w:pos="1134"/>
        <w:tab w:val="left" w:pos="1871"/>
        <w:tab w:val="left" w:pos="2268"/>
      </w:tabs>
      <w:overflowPunct w:val="0"/>
      <w:autoSpaceDE w:val="0"/>
      <w:autoSpaceDN w:val="0"/>
      <w:adjustRightInd w:val="0"/>
      <w:spacing w:before="120" w:after="240"/>
      <w:jc w:val="center"/>
      <w:textAlignment w:val="baseline"/>
    </w:pPr>
    <w:rPr>
      <w:szCs w:val="20"/>
    </w:rPr>
  </w:style>
  <w:style w:type="character" w:styleId="PageNumber">
    <w:name w:val="page number"/>
    <w:basedOn w:val="DefaultParagraphFont"/>
    <w:qFormat/>
    <w:rsid w:val="00E63C59"/>
  </w:style>
  <w:style w:type="paragraph" w:customStyle="1" w:styleId="Figuretitle">
    <w:name w:val="Figure_title"/>
    <w:basedOn w:val="Normal"/>
    <w:next w:val="Normal"/>
    <w:link w:val="FiguretitleChar"/>
    <w:rsid w:val="00E02E57"/>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sz w:val="20"/>
      <w:szCs w:val="20"/>
    </w:rPr>
  </w:style>
  <w:style w:type="paragraph" w:customStyle="1" w:styleId="FigureNo">
    <w:name w:val="Figure_No"/>
    <w:basedOn w:val="Normal"/>
    <w:next w:val="Normal"/>
    <w:rsid w:val="008F208F"/>
    <w:pPr>
      <w:keepNext/>
      <w:keepLines/>
      <w:tabs>
        <w:tab w:val="left" w:pos="1134"/>
        <w:tab w:val="left" w:pos="1871"/>
        <w:tab w:val="left" w:pos="2268"/>
      </w:tabs>
      <w:overflowPunct w:val="0"/>
      <w:autoSpaceDE w:val="0"/>
      <w:autoSpaceDN w:val="0"/>
      <w:adjustRightInd w:val="0"/>
      <w:spacing w:before="480" w:after="120"/>
      <w:jc w:val="center"/>
      <w:textAlignment w:val="baseline"/>
    </w:pPr>
    <w:rPr>
      <w:caps/>
      <w:sz w:val="20"/>
      <w:szCs w:val="20"/>
    </w:rPr>
  </w:style>
  <w:style w:type="paragraph" w:customStyle="1" w:styleId="AnnexNo">
    <w:name w:val="Annex_No"/>
    <w:basedOn w:val="Normal"/>
    <w:next w:val="Normal"/>
    <w:link w:val="AnnexNoChar"/>
    <w:qFormat/>
    <w:rsid w:val="008F208F"/>
    <w:pPr>
      <w:keepNext/>
      <w:keepLines/>
      <w:tabs>
        <w:tab w:val="left" w:pos="1134"/>
        <w:tab w:val="left" w:pos="1871"/>
        <w:tab w:val="left" w:pos="2268"/>
      </w:tabs>
      <w:overflowPunct w:val="0"/>
      <w:autoSpaceDE w:val="0"/>
      <w:autoSpaceDN w:val="0"/>
      <w:adjustRightInd w:val="0"/>
      <w:spacing w:before="480" w:after="80"/>
      <w:jc w:val="center"/>
      <w:textAlignment w:val="baseline"/>
    </w:pPr>
    <w:rPr>
      <w:caps/>
      <w:sz w:val="28"/>
      <w:szCs w:val="20"/>
    </w:rPr>
  </w:style>
  <w:style w:type="paragraph" w:customStyle="1" w:styleId="Annexref">
    <w:name w:val="Annex_ref"/>
    <w:basedOn w:val="Normal"/>
    <w:next w:val="Normal"/>
    <w:rsid w:val="008F208F"/>
    <w:pPr>
      <w:keepNext/>
      <w:keepLines/>
      <w:tabs>
        <w:tab w:val="left" w:pos="1134"/>
        <w:tab w:val="left" w:pos="1871"/>
        <w:tab w:val="left" w:pos="2268"/>
      </w:tabs>
      <w:overflowPunct w:val="0"/>
      <w:autoSpaceDE w:val="0"/>
      <w:autoSpaceDN w:val="0"/>
      <w:adjustRightInd w:val="0"/>
      <w:spacing w:before="120" w:after="280"/>
      <w:jc w:val="center"/>
      <w:textAlignment w:val="baseline"/>
    </w:pPr>
    <w:rPr>
      <w:szCs w:val="20"/>
    </w:rPr>
  </w:style>
  <w:style w:type="paragraph" w:customStyle="1" w:styleId="Annextitle">
    <w:name w:val="Annex_title"/>
    <w:basedOn w:val="Normal"/>
    <w:next w:val="Normal"/>
    <w:rsid w:val="008F208F"/>
    <w:pPr>
      <w:keepNext/>
      <w:keepLines/>
      <w:tabs>
        <w:tab w:val="left" w:pos="1134"/>
        <w:tab w:val="left" w:pos="1871"/>
        <w:tab w:val="left" w:pos="2268"/>
      </w:tabs>
      <w:overflowPunct w:val="0"/>
      <w:autoSpaceDE w:val="0"/>
      <w:autoSpaceDN w:val="0"/>
      <w:adjustRightInd w:val="0"/>
      <w:spacing w:before="240" w:after="280"/>
      <w:jc w:val="center"/>
      <w:textAlignment w:val="baseline"/>
    </w:pPr>
    <w:rPr>
      <w:rFonts w:ascii="Times New Roman Bold" w:hAnsi="Times New Roman Bold"/>
      <w:b/>
      <w:sz w:val="28"/>
      <w:szCs w:val="20"/>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left" w:pos="170"/>
        <w:tab w:val="left" w:pos="567"/>
        <w:tab w:val="left" w:pos="737"/>
        <w:tab w:val="left" w:pos="1871"/>
        <w:tab w:val="left" w:pos="2977"/>
        <w:tab w:val="left" w:pos="3266"/>
      </w:tabs>
      <w:overflowPunct w:val="0"/>
      <w:autoSpaceDE w:val="0"/>
      <w:autoSpaceDN w:val="0"/>
      <w:adjustRightInd w:val="0"/>
      <w:spacing w:line="10" w:lineRule="exact"/>
      <w:ind w:left="28" w:right="28"/>
      <w:jc w:val="center"/>
      <w:textAlignment w:val="baseline"/>
    </w:pPr>
    <w:rPr>
      <w:b/>
      <w:noProof/>
      <w:sz w:val="20"/>
      <w:szCs w:val="20"/>
    </w:rPr>
  </w:style>
  <w:style w:type="paragraph" w:styleId="NormalIndent">
    <w:name w:val="Normal Indent"/>
    <w:basedOn w:val="Normal"/>
    <w:rsid w:val="008F208F"/>
    <w:pPr>
      <w:tabs>
        <w:tab w:val="left" w:pos="1134"/>
        <w:tab w:val="left" w:pos="1871"/>
        <w:tab w:val="left" w:pos="2268"/>
      </w:tabs>
      <w:overflowPunct w:val="0"/>
      <w:autoSpaceDE w:val="0"/>
      <w:autoSpaceDN w:val="0"/>
      <w:adjustRightInd w:val="0"/>
      <w:spacing w:before="120"/>
      <w:ind w:left="1134"/>
      <w:textAlignment w:val="baseline"/>
    </w:pPr>
    <w:rPr>
      <w:szCs w:val="20"/>
    </w:rPr>
  </w:style>
  <w:style w:type="paragraph" w:styleId="Index4">
    <w:name w:val="index 4"/>
    <w:basedOn w:val="Normal"/>
    <w:next w:val="Normal"/>
    <w:rsid w:val="00E63C59"/>
    <w:pPr>
      <w:tabs>
        <w:tab w:val="left" w:pos="1134"/>
        <w:tab w:val="left" w:pos="1871"/>
        <w:tab w:val="left" w:pos="2268"/>
      </w:tabs>
      <w:overflowPunct w:val="0"/>
      <w:autoSpaceDE w:val="0"/>
      <w:autoSpaceDN w:val="0"/>
      <w:adjustRightInd w:val="0"/>
      <w:spacing w:before="120"/>
      <w:ind w:left="849"/>
      <w:textAlignment w:val="baseline"/>
    </w:pPr>
    <w:rPr>
      <w:szCs w:val="20"/>
    </w:rPr>
  </w:style>
  <w:style w:type="paragraph" w:styleId="Index5">
    <w:name w:val="index 5"/>
    <w:basedOn w:val="Normal"/>
    <w:next w:val="Normal"/>
    <w:rsid w:val="00E63C59"/>
    <w:pPr>
      <w:tabs>
        <w:tab w:val="left" w:pos="1134"/>
        <w:tab w:val="left" w:pos="1871"/>
        <w:tab w:val="left" w:pos="2268"/>
      </w:tabs>
      <w:overflowPunct w:val="0"/>
      <w:autoSpaceDE w:val="0"/>
      <w:autoSpaceDN w:val="0"/>
      <w:adjustRightInd w:val="0"/>
      <w:spacing w:before="120"/>
      <w:ind w:left="1132"/>
      <w:textAlignment w:val="baseline"/>
    </w:pPr>
    <w:rPr>
      <w:szCs w:val="20"/>
    </w:rPr>
  </w:style>
  <w:style w:type="paragraph" w:styleId="Index6">
    <w:name w:val="index 6"/>
    <w:basedOn w:val="Normal"/>
    <w:next w:val="Normal"/>
    <w:rsid w:val="00E63C59"/>
    <w:pPr>
      <w:tabs>
        <w:tab w:val="left" w:pos="1134"/>
        <w:tab w:val="left" w:pos="1871"/>
        <w:tab w:val="left" w:pos="2268"/>
      </w:tabs>
      <w:overflowPunct w:val="0"/>
      <w:autoSpaceDE w:val="0"/>
      <w:autoSpaceDN w:val="0"/>
      <w:adjustRightInd w:val="0"/>
      <w:spacing w:before="120"/>
      <w:ind w:left="1415"/>
      <w:textAlignment w:val="baseline"/>
    </w:pPr>
    <w:rPr>
      <w:szCs w:val="20"/>
    </w:rPr>
  </w:style>
  <w:style w:type="paragraph" w:styleId="Index7">
    <w:name w:val="index 7"/>
    <w:basedOn w:val="Normal"/>
    <w:next w:val="Normal"/>
    <w:rsid w:val="00E63C59"/>
    <w:pPr>
      <w:tabs>
        <w:tab w:val="left" w:pos="1134"/>
        <w:tab w:val="left" w:pos="1871"/>
        <w:tab w:val="left" w:pos="2268"/>
      </w:tabs>
      <w:overflowPunct w:val="0"/>
      <w:autoSpaceDE w:val="0"/>
      <w:autoSpaceDN w:val="0"/>
      <w:adjustRightInd w:val="0"/>
      <w:spacing w:before="120"/>
      <w:ind w:left="1698"/>
      <w:textAlignment w:val="baseline"/>
    </w:pPr>
    <w:rPr>
      <w:szCs w:val="20"/>
    </w:rPr>
  </w:style>
  <w:style w:type="paragraph" w:styleId="IndexHeading">
    <w:name w:val="index heading"/>
    <w:basedOn w:val="Normal"/>
    <w:next w:val="Index1"/>
    <w:rsid w:val="00E63C59"/>
    <w:pPr>
      <w:tabs>
        <w:tab w:val="left" w:pos="1134"/>
        <w:tab w:val="left" w:pos="1871"/>
        <w:tab w:val="left" w:pos="2268"/>
      </w:tabs>
      <w:overflowPunct w:val="0"/>
      <w:autoSpaceDE w:val="0"/>
      <w:autoSpaceDN w:val="0"/>
      <w:adjustRightInd w:val="0"/>
      <w:spacing w:before="120"/>
      <w:textAlignment w:val="baseline"/>
    </w:pPr>
    <w:rPr>
      <w:szCs w:val="20"/>
    </w:rPr>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tabs>
        <w:tab w:val="left" w:pos="1134"/>
        <w:tab w:val="left" w:pos="1871"/>
        <w:tab w:val="left" w:pos="2268"/>
      </w:tabs>
      <w:overflowPunct w:val="0"/>
      <w:autoSpaceDE w:val="0"/>
      <w:autoSpaceDN w:val="0"/>
      <w:adjustRightInd w:val="0"/>
      <w:spacing w:before="280"/>
      <w:textAlignment w:val="baseline"/>
    </w:pPr>
    <w:rPr>
      <w:szCs w:val="20"/>
    </w:rPr>
  </w:style>
  <w:style w:type="paragraph" w:customStyle="1" w:styleId="Proposal">
    <w:name w:val="Proposal"/>
    <w:basedOn w:val="Normal"/>
    <w:next w:val="Normal"/>
    <w:rsid w:val="008F208F"/>
    <w:pPr>
      <w:keepNext/>
      <w:tabs>
        <w:tab w:val="left" w:pos="1134"/>
        <w:tab w:val="left" w:pos="1871"/>
        <w:tab w:val="left" w:pos="2268"/>
      </w:tabs>
      <w:overflowPunct w:val="0"/>
      <w:autoSpaceDE w:val="0"/>
      <w:autoSpaceDN w:val="0"/>
      <w:adjustRightInd w:val="0"/>
      <w:spacing w:before="240"/>
      <w:textAlignment w:val="baseline"/>
    </w:pPr>
    <w:rPr>
      <w:rFonts w:hAnsi="Times New Roman Bold"/>
      <w:b/>
      <w:szCs w:val="20"/>
    </w:rPr>
  </w:style>
  <w:style w:type="paragraph" w:customStyle="1" w:styleId="Reasons">
    <w:name w:val="Reasons"/>
    <w:basedOn w:val="Normal"/>
    <w:qFormat/>
    <w:rsid w:val="008F208F"/>
    <w:pPr>
      <w:tabs>
        <w:tab w:val="left" w:pos="1134"/>
        <w:tab w:val="left" w:pos="1588"/>
        <w:tab w:val="left" w:pos="1985"/>
      </w:tabs>
      <w:overflowPunct w:val="0"/>
      <w:autoSpaceDE w:val="0"/>
      <w:autoSpaceDN w:val="0"/>
      <w:adjustRightInd w:val="0"/>
      <w:spacing w:before="120"/>
      <w:textAlignment w:val="baseline"/>
    </w:pPr>
    <w:rPr>
      <w:szCs w:val="20"/>
    </w:r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left" w:pos="170"/>
        <w:tab w:val="left" w:pos="567"/>
        <w:tab w:val="left" w:pos="737"/>
        <w:tab w:val="left" w:pos="2977"/>
        <w:tab w:val="left" w:pos="3266"/>
      </w:tabs>
      <w:overflowPunct w:val="0"/>
      <w:autoSpaceDE w:val="0"/>
      <w:autoSpaceDN w:val="0"/>
      <w:adjustRightInd w:val="0"/>
      <w:spacing w:before="40" w:after="40"/>
      <w:ind w:left="170" w:hanging="170"/>
      <w:textAlignment w:val="baseline"/>
    </w:pPr>
    <w:rPr>
      <w:sz w:val="20"/>
      <w:szCs w:val="20"/>
    </w:rPr>
  </w:style>
  <w:style w:type="paragraph" w:customStyle="1" w:styleId="Agendaitem">
    <w:name w:val="Agenda_item"/>
    <w:basedOn w:val="Normal"/>
    <w:next w:val="Normal"/>
    <w:qFormat/>
    <w:rsid w:val="008F208F"/>
    <w:pPr>
      <w:tabs>
        <w:tab w:val="left" w:pos="1134"/>
        <w:tab w:val="left" w:pos="1871"/>
        <w:tab w:val="left" w:pos="2268"/>
      </w:tabs>
      <w:spacing w:before="240"/>
      <w:jc w:val="center"/>
    </w:pPr>
    <w:rPr>
      <w:sz w:val="28"/>
      <w:szCs w:val="20"/>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 w:val="left" w:pos="1134"/>
        <w:tab w:val="left" w:pos="1871"/>
        <w:tab w:val="left" w:pos="2268"/>
      </w:tabs>
      <w:overflowPunct w:val="0"/>
      <w:autoSpaceDE w:val="0"/>
      <w:autoSpaceDN w:val="0"/>
      <w:adjustRightInd w:val="0"/>
      <w:spacing w:line="240" w:lineRule="atLeast"/>
      <w:textAlignment w:val="baseline"/>
    </w:pPr>
    <w:rPr>
      <w:rFonts w:asciiTheme="minorHAnsi" w:hAnsiTheme="minorHAnsi" w:cstheme="minorHAnsi"/>
      <w:b/>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aliases w:val="encabezado Char"/>
    <w:basedOn w:val="DefaultParagraphFont"/>
    <w:link w:val="Header"/>
    <w:uiPriority w:val="99"/>
    <w:rsid w:val="008F208F"/>
    <w:rPr>
      <w:rFonts w:ascii="Times New Roman" w:hAnsi="Times New Roman"/>
      <w:sz w:val="18"/>
      <w:lang w:val="en-GB" w:eastAsia="en-US"/>
    </w:rPr>
  </w:style>
  <w:style w:type="paragraph" w:customStyle="1" w:styleId="Normalend">
    <w:name w:val="Normal_end"/>
    <w:basedOn w:val="Normal"/>
    <w:next w:val="Normal"/>
    <w:qFormat/>
    <w:rsid w:val="008F208F"/>
    <w:pPr>
      <w:tabs>
        <w:tab w:val="left" w:pos="1134"/>
        <w:tab w:val="left" w:pos="1871"/>
        <w:tab w:val="left" w:pos="2268"/>
      </w:tabs>
      <w:overflowPunct w:val="0"/>
      <w:autoSpaceDE w:val="0"/>
      <w:autoSpaceDN w:val="0"/>
      <w:adjustRightInd w:val="0"/>
      <w:spacing w:before="120"/>
      <w:textAlignment w:val="baseline"/>
    </w:pPr>
    <w:rPr>
      <w:szCs w:val="20"/>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tabs>
        <w:tab w:val="left" w:pos="1134"/>
        <w:tab w:val="left" w:pos="1871"/>
        <w:tab w:val="left" w:pos="2268"/>
      </w:tabs>
      <w:overflowPunct w:val="0"/>
      <w:autoSpaceDE w:val="0"/>
      <w:autoSpaceDN w:val="0"/>
      <w:adjustRightInd w:val="0"/>
      <w:spacing w:before="120"/>
      <w:jc w:val="center"/>
      <w:textAlignment w:val="baseline"/>
    </w:pPr>
    <w:rPr>
      <w:b/>
      <w:bCs/>
      <w:sz w:val="28"/>
      <w:szCs w:val="28"/>
    </w:rPr>
  </w:style>
  <w:style w:type="paragraph" w:customStyle="1" w:styleId="Headingsplit">
    <w:name w:val="Heading_split"/>
    <w:basedOn w:val="Headingi"/>
    <w:qFormat/>
    <w:rsid w:val="008C2302"/>
  </w:style>
  <w:style w:type="paragraph" w:customStyle="1" w:styleId="Normalsplit">
    <w:name w:val="Normal_split"/>
    <w:basedOn w:val="Normal"/>
    <w:qFormat/>
    <w:rsid w:val="008C2302"/>
    <w:pPr>
      <w:tabs>
        <w:tab w:val="left" w:pos="1134"/>
        <w:tab w:val="left" w:pos="1871"/>
        <w:tab w:val="left" w:pos="2268"/>
      </w:tabs>
      <w:overflowPunct w:val="0"/>
      <w:autoSpaceDE w:val="0"/>
      <w:autoSpaceDN w:val="0"/>
      <w:adjustRightInd w:val="0"/>
      <w:spacing w:before="120"/>
      <w:textAlignment w:val="baseline"/>
    </w:pPr>
    <w:rPr>
      <w:szCs w:val="20"/>
    </w:rPr>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character" w:customStyle="1" w:styleId="TableNoChar">
    <w:name w:val="Table_No Char"/>
    <w:link w:val="TableNo"/>
    <w:uiPriority w:val="99"/>
    <w:rsid w:val="006F0D42"/>
    <w:rPr>
      <w:rFonts w:ascii="Times New Roman" w:hAnsi="Times New Roman"/>
      <w:caps/>
      <w:lang w:val="en-GB" w:eastAsia="en-US"/>
    </w:rPr>
  </w:style>
  <w:style w:type="character" w:customStyle="1" w:styleId="TabletitleChar">
    <w:name w:val="Table_title Char"/>
    <w:link w:val="Tabletitle"/>
    <w:rsid w:val="006F0D42"/>
    <w:rPr>
      <w:rFonts w:ascii="Times New Roman Bold" w:hAnsi="Times New Roman Bold"/>
      <w:b/>
      <w:lang w:val="en-GB" w:eastAsia="en-US"/>
    </w:rPr>
  </w:style>
  <w:style w:type="character" w:customStyle="1" w:styleId="TableheadChar">
    <w:name w:val="Table_head Char"/>
    <w:basedOn w:val="DefaultParagraphFont"/>
    <w:link w:val="Tablehead"/>
    <w:qFormat/>
    <w:locked/>
    <w:rsid w:val="006F0D42"/>
    <w:rPr>
      <w:rFonts w:ascii="Times New Roman Bold" w:hAnsi="Times New Roman Bold" w:cs="Times New Roman Bold"/>
      <w:b/>
      <w:lang w:val="en-GB" w:eastAsia="en-US"/>
    </w:rPr>
  </w:style>
  <w:style w:type="paragraph" w:customStyle="1" w:styleId="Tablefin">
    <w:name w:val="Table_fin"/>
    <w:basedOn w:val="Normal"/>
    <w:next w:val="Normal"/>
    <w:rsid w:val="006F0D42"/>
    <w:pPr>
      <w:tabs>
        <w:tab w:val="left" w:pos="794"/>
        <w:tab w:val="left" w:pos="1191"/>
        <w:tab w:val="left" w:pos="1588"/>
        <w:tab w:val="left" w:pos="1985"/>
      </w:tabs>
      <w:overflowPunct w:val="0"/>
      <w:autoSpaceDE w:val="0"/>
      <w:autoSpaceDN w:val="0"/>
      <w:adjustRightInd w:val="0"/>
      <w:jc w:val="both"/>
      <w:textAlignment w:val="baseline"/>
    </w:pPr>
    <w:rPr>
      <w:sz w:val="20"/>
      <w:szCs w:val="20"/>
    </w:rPr>
  </w:style>
  <w:style w:type="character" w:customStyle="1" w:styleId="TabletextChar">
    <w:name w:val="Table_text Char"/>
    <w:link w:val="Tabletext"/>
    <w:qFormat/>
    <w:locked/>
    <w:rsid w:val="006F0D42"/>
    <w:rPr>
      <w:rFonts w:ascii="Times New Roman" w:hAnsi="Times New Roman"/>
      <w:lang w:val="en-GB" w:eastAsia="en-US"/>
    </w:rPr>
  </w:style>
  <w:style w:type="character" w:styleId="Hyperlink">
    <w:name w:val="Hyperlink"/>
    <w:aliases w:val="超级链接"/>
    <w:basedOn w:val="DefaultParagraphFont"/>
    <w:unhideWhenUsed/>
    <w:rsid w:val="006F0D42"/>
    <w:rPr>
      <w:color w:val="0000FF" w:themeColor="hyperlink"/>
      <w:u w:val="single"/>
    </w:rPr>
  </w:style>
  <w:style w:type="paragraph" w:customStyle="1" w:styleId="EditorsNote">
    <w:name w:val="EditorsNote"/>
    <w:basedOn w:val="Normal"/>
    <w:rsid w:val="006F0D42"/>
    <w:pPr>
      <w:tabs>
        <w:tab w:val="left" w:pos="1134"/>
        <w:tab w:val="left" w:pos="1871"/>
        <w:tab w:val="left" w:pos="2268"/>
      </w:tabs>
      <w:overflowPunct w:val="0"/>
      <w:autoSpaceDE w:val="0"/>
      <w:autoSpaceDN w:val="0"/>
      <w:adjustRightInd w:val="0"/>
      <w:spacing w:before="240" w:after="240"/>
      <w:textAlignment w:val="baseline"/>
    </w:pPr>
    <w:rPr>
      <w:i/>
      <w:iCs/>
      <w:szCs w:val="20"/>
      <w:lang w:eastAsia="zh-CN"/>
    </w:rPr>
  </w:style>
  <w:style w:type="table" w:styleId="TableGrid">
    <w:name w:val="Table Grid"/>
    <w:basedOn w:val="TableNormal"/>
    <w:uiPriority w:val="59"/>
    <w:qFormat/>
    <w:rsid w:val="00C37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cNoChar">
    <w:name w:val="Rec_No Char"/>
    <w:link w:val="RecNo"/>
    <w:locked/>
    <w:rsid w:val="00C37A9B"/>
    <w:rPr>
      <w:rFonts w:ascii="Times New Roman" w:hAnsi="Times New Roman"/>
      <w:caps/>
      <w:sz w:val="28"/>
      <w:lang w:val="en-GB" w:eastAsia="en-US"/>
    </w:rPr>
  </w:style>
  <w:style w:type="character" w:customStyle="1" w:styleId="UnresolvedMention1">
    <w:name w:val="Unresolved Mention1"/>
    <w:basedOn w:val="DefaultParagraphFont"/>
    <w:uiPriority w:val="99"/>
    <w:semiHidden/>
    <w:unhideWhenUsed/>
    <w:rsid w:val="00C43CA3"/>
    <w:rPr>
      <w:color w:val="605E5C"/>
      <w:shd w:val="clear" w:color="auto" w:fill="E1DFDD"/>
    </w:rPr>
  </w:style>
  <w:style w:type="paragraph" w:styleId="BalloonText">
    <w:name w:val="Balloon Text"/>
    <w:basedOn w:val="Normal"/>
    <w:link w:val="BalloonTextChar"/>
    <w:semiHidden/>
    <w:unhideWhenUsed/>
    <w:rsid w:val="00E01D7B"/>
    <w:pPr>
      <w:tabs>
        <w:tab w:val="left" w:pos="1134"/>
        <w:tab w:val="left" w:pos="1871"/>
        <w:tab w:val="left" w:pos="2268"/>
      </w:tabs>
      <w:overflowPunct w:val="0"/>
      <w:autoSpaceDE w:val="0"/>
      <w:autoSpaceDN w:val="0"/>
      <w:adjustRightInd w:val="0"/>
      <w:textAlignment w:val="baseline"/>
    </w:pPr>
    <w:rPr>
      <w:rFonts w:ascii="Segoe UI" w:hAnsi="Segoe UI" w:cs="Segoe UI"/>
      <w:sz w:val="18"/>
      <w:szCs w:val="18"/>
    </w:rPr>
  </w:style>
  <w:style w:type="character" w:customStyle="1" w:styleId="BalloonTextChar">
    <w:name w:val="Balloon Text Char"/>
    <w:basedOn w:val="DefaultParagraphFont"/>
    <w:link w:val="BalloonText"/>
    <w:semiHidden/>
    <w:rsid w:val="00E01D7B"/>
    <w:rPr>
      <w:rFonts w:ascii="Segoe UI" w:hAnsi="Segoe UI" w:cs="Segoe UI"/>
      <w:sz w:val="18"/>
      <w:szCs w:val="18"/>
      <w:lang w:eastAsia="en-US"/>
    </w:rPr>
  </w:style>
  <w:style w:type="paragraph" w:customStyle="1" w:styleId="TableLegendNote">
    <w:name w:val="Table_Legend_Note"/>
    <w:basedOn w:val="Tablelegend"/>
    <w:next w:val="Tablelegend"/>
    <w:rsid w:val="00D02B47"/>
    <w:pPr>
      <w:tabs>
        <w:tab w:val="clear" w:pos="1871"/>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sz w:val="22"/>
    </w:rPr>
  </w:style>
  <w:style w:type="character" w:styleId="CommentReference">
    <w:name w:val="annotation reference"/>
    <w:basedOn w:val="DefaultParagraphFont"/>
    <w:semiHidden/>
    <w:unhideWhenUsed/>
    <w:rsid w:val="006F088F"/>
    <w:rPr>
      <w:sz w:val="16"/>
      <w:szCs w:val="16"/>
    </w:rPr>
  </w:style>
  <w:style w:type="paragraph" w:styleId="CommentText">
    <w:name w:val="annotation text"/>
    <w:basedOn w:val="Normal"/>
    <w:link w:val="CommentTextChar"/>
    <w:unhideWhenUsed/>
    <w:rsid w:val="006F088F"/>
    <w:rPr>
      <w:sz w:val="20"/>
      <w:szCs w:val="20"/>
    </w:rPr>
  </w:style>
  <w:style w:type="character" w:customStyle="1" w:styleId="CommentTextChar">
    <w:name w:val="Comment Text Char"/>
    <w:basedOn w:val="DefaultParagraphFont"/>
    <w:link w:val="CommentText"/>
    <w:rsid w:val="006F088F"/>
    <w:rPr>
      <w:rFonts w:ascii="Times New Roman" w:hAnsi="Times New Roman"/>
      <w:lang w:eastAsia="en-US"/>
    </w:rPr>
  </w:style>
  <w:style w:type="paragraph" w:styleId="CommentSubject">
    <w:name w:val="annotation subject"/>
    <w:basedOn w:val="CommentText"/>
    <w:next w:val="CommentText"/>
    <w:link w:val="CommentSubjectChar"/>
    <w:semiHidden/>
    <w:unhideWhenUsed/>
    <w:rsid w:val="006F088F"/>
    <w:rPr>
      <w:b/>
      <w:bCs/>
    </w:rPr>
  </w:style>
  <w:style w:type="character" w:customStyle="1" w:styleId="CommentSubjectChar">
    <w:name w:val="Comment Subject Char"/>
    <w:basedOn w:val="CommentTextChar"/>
    <w:link w:val="CommentSubject"/>
    <w:semiHidden/>
    <w:rsid w:val="006F088F"/>
    <w:rPr>
      <w:rFonts w:ascii="Times New Roman" w:hAnsi="Times New Roman"/>
      <w:b/>
      <w:bCs/>
      <w:lang w:eastAsia="en-US"/>
    </w:rPr>
  </w:style>
  <w:style w:type="character" w:customStyle="1" w:styleId="FiguretitleChar">
    <w:name w:val="Figure_title Char"/>
    <w:link w:val="Figuretitle"/>
    <w:locked/>
    <w:rsid w:val="00E90D71"/>
    <w:rPr>
      <w:rFonts w:ascii="Times New Roman Bold" w:hAnsi="Times New Roman Bold"/>
      <w:b/>
      <w:lang w:eastAsia="en-US"/>
    </w:rPr>
  </w:style>
  <w:style w:type="paragraph" w:styleId="Revision">
    <w:name w:val="Revision"/>
    <w:hidden/>
    <w:uiPriority w:val="99"/>
    <w:semiHidden/>
    <w:rsid w:val="00E37384"/>
    <w:rPr>
      <w:rFonts w:ascii="Times New Roman" w:hAnsi="Times New Roman"/>
      <w:sz w:val="24"/>
      <w:szCs w:val="24"/>
      <w:lang w:eastAsia="en-US"/>
    </w:rPr>
  </w:style>
  <w:style w:type="character" w:styleId="UnresolvedMention">
    <w:name w:val="Unresolved Mention"/>
    <w:basedOn w:val="DefaultParagraphFont"/>
    <w:uiPriority w:val="99"/>
    <w:semiHidden/>
    <w:unhideWhenUsed/>
    <w:rsid w:val="00540ED5"/>
    <w:rPr>
      <w:color w:val="605E5C"/>
      <w:shd w:val="clear" w:color="auto" w:fill="E1DFDD"/>
    </w:rPr>
  </w:style>
  <w:style w:type="character" w:customStyle="1" w:styleId="ui-provider">
    <w:name w:val="ui-provider"/>
    <w:basedOn w:val="DefaultParagraphFont"/>
    <w:rsid w:val="00302B8C"/>
  </w:style>
  <w:style w:type="paragraph" w:customStyle="1" w:styleId="Figurewithlegend">
    <w:name w:val="Figure_with_legend"/>
    <w:basedOn w:val="Figure"/>
    <w:rsid w:val="00F92DE4"/>
    <w:rPr>
      <w:noProof/>
      <w:lang w:val="en-GB" w:eastAsia="zh-CN"/>
    </w:rPr>
  </w:style>
  <w:style w:type="paragraph" w:styleId="Signature">
    <w:name w:val="Signature"/>
    <w:basedOn w:val="Normal"/>
    <w:link w:val="SignatureChar"/>
    <w:unhideWhenUsed/>
    <w:rsid w:val="00F92DE4"/>
    <w:pPr>
      <w:tabs>
        <w:tab w:val="center" w:pos="7371"/>
      </w:tabs>
      <w:overflowPunct w:val="0"/>
      <w:autoSpaceDE w:val="0"/>
      <w:autoSpaceDN w:val="0"/>
      <w:adjustRightInd w:val="0"/>
      <w:spacing w:before="600"/>
      <w:textAlignment w:val="baseline"/>
    </w:pPr>
    <w:rPr>
      <w:szCs w:val="20"/>
      <w:lang w:val="en-GB"/>
    </w:rPr>
  </w:style>
  <w:style w:type="character" w:customStyle="1" w:styleId="SignatureChar">
    <w:name w:val="Signature Char"/>
    <w:basedOn w:val="DefaultParagraphFont"/>
    <w:link w:val="Signature"/>
    <w:rsid w:val="00F92DE4"/>
    <w:rPr>
      <w:rFonts w:ascii="Times New Roman" w:hAnsi="Times New Roman"/>
      <w:sz w:val="24"/>
      <w:lang w:val="en-GB" w:eastAsia="en-US"/>
    </w:rPr>
  </w:style>
  <w:style w:type="character" w:customStyle="1" w:styleId="HeadingbChar">
    <w:name w:val="Heading_b Char"/>
    <w:link w:val="Headingb"/>
    <w:locked/>
    <w:rsid w:val="00F92DE4"/>
    <w:rPr>
      <w:rFonts w:ascii="Times New Roman Bold" w:hAnsi="Times New Roman Bold" w:cs="Times New Roman Bold"/>
      <w:b/>
      <w:sz w:val="24"/>
      <w:lang w:val="fr-CH" w:eastAsia="en-US"/>
    </w:rPr>
  </w:style>
  <w:style w:type="character" w:customStyle="1" w:styleId="Heading1Char">
    <w:name w:val="Heading 1 Char"/>
    <w:basedOn w:val="DefaultParagraphFont"/>
    <w:link w:val="Heading1"/>
    <w:uiPriority w:val="99"/>
    <w:rsid w:val="00F92DE4"/>
    <w:rPr>
      <w:rFonts w:ascii="Times New Roman" w:hAnsi="Times New Roman"/>
      <w:b/>
      <w:sz w:val="28"/>
      <w:lang w:eastAsia="en-US"/>
    </w:rPr>
  </w:style>
  <w:style w:type="character" w:customStyle="1" w:styleId="Heading2Char">
    <w:name w:val="Heading 2 Char"/>
    <w:basedOn w:val="DefaultParagraphFont"/>
    <w:link w:val="Heading2"/>
    <w:uiPriority w:val="99"/>
    <w:rsid w:val="00F92DE4"/>
    <w:rPr>
      <w:rFonts w:ascii="Times New Roman" w:hAnsi="Times New Roman"/>
      <w:b/>
      <w:sz w:val="24"/>
      <w:lang w:eastAsia="en-US"/>
    </w:rPr>
  </w:style>
  <w:style w:type="paragraph" w:customStyle="1" w:styleId="AnnexNoTitle">
    <w:name w:val="Annex_NoTitle"/>
    <w:basedOn w:val="Normal"/>
    <w:rsid w:val="00F92DE4"/>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rFonts w:eastAsia="MS Mincho"/>
      <w:b/>
      <w:sz w:val="28"/>
      <w:szCs w:val="20"/>
      <w:lang w:val="en-GB"/>
    </w:rPr>
  </w:style>
  <w:style w:type="character" w:customStyle="1" w:styleId="NormalaftertitleChar">
    <w:name w:val="Normal_after_title Char"/>
    <w:link w:val="Normalaftertitle"/>
    <w:locked/>
    <w:rsid w:val="00F92DE4"/>
    <w:rPr>
      <w:rFonts w:ascii="Times New Roman" w:hAnsi="Times New Roman"/>
      <w:sz w:val="24"/>
      <w:lang w:eastAsia="en-US"/>
    </w:rPr>
  </w:style>
  <w:style w:type="character" w:customStyle="1" w:styleId="TablelegendChar">
    <w:name w:val="Table_legend Char"/>
    <w:link w:val="Tablelegend"/>
    <w:locked/>
    <w:rsid w:val="00F92DE4"/>
    <w:rPr>
      <w:rFonts w:ascii="Times New Roman" w:hAnsi="Times New Roman"/>
      <w:sz w:val="18"/>
      <w:lang w:eastAsia="en-US"/>
    </w:rPr>
  </w:style>
  <w:style w:type="character" w:customStyle="1" w:styleId="TableNo0">
    <w:name w:val="Table_No Знак"/>
    <w:basedOn w:val="DefaultParagraphFont"/>
    <w:qFormat/>
    <w:locked/>
    <w:rsid w:val="00F92DE4"/>
    <w:rPr>
      <w:rFonts w:ascii="Times New Roman" w:hAnsi="Times New Roman"/>
      <w:caps/>
      <w:lang w:val="en-GB" w:eastAsia="en-US"/>
    </w:rPr>
  </w:style>
  <w:style w:type="character" w:customStyle="1" w:styleId="Tabletitle0">
    <w:name w:val="Table_title Знак"/>
    <w:uiPriority w:val="99"/>
    <w:locked/>
    <w:rsid w:val="00F92DE4"/>
    <w:rPr>
      <w:rFonts w:ascii="Times New Roman Bold" w:hAnsi="Times New Roman Bold"/>
      <w:b/>
      <w:lang w:val="en-GB" w:eastAsia="en-US"/>
    </w:rPr>
  </w:style>
  <w:style w:type="character" w:customStyle="1" w:styleId="CallChar">
    <w:name w:val="Call Char"/>
    <w:link w:val="Call"/>
    <w:locked/>
    <w:rsid w:val="00F92DE4"/>
    <w:rPr>
      <w:rFonts w:ascii="Times New Roman" w:hAnsi="Times New Roman"/>
      <w:i/>
      <w:sz w:val="24"/>
      <w:lang w:eastAsia="en-US"/>
    </w:rPr>
  </w:style>
  <w:style w:type="character" w:customStyle="1" w:styleId="enumlev1Char">
    <w:name w:val="enumlev1 Char"/>
    <w:link w:val="enumlev1"/>
    <w:locked/>
    <w:rsid w:val="00F92DE4"/>
    <w:rPr>
      <w:rFonts w:ascii="Times New Roman" w:hAnsi="Times New Roman"/>
      <w:sz w:val="24"/>
      <w:lang w:eastAsia="en-US"/>
    </w:rPr>
  </w:style>
  <w:style w:type="paragraph" w:styleId="ListParagraph">
    <w:name w:val="List Paragraph"/>
    <w:basedOn w:val="Normal"/>
    <w:uiPriority w:val="34"/>
    <w:qFormat/>
    <w:rsid w:val="00F92DE4"/>
    <w:pPr>
      <w:tabs>
        <w:tab w:val="left" w:pos="1134"/>
        <w:tab w:val="left" w:pos="1871"/>
        <w:tab w:val="left" w:pos="2268"/>
      </w:tabs>
      <w:overflowPunct w:val="0"/>
      <w:autoSpaceDE w:val="0"/>
      <w:autoSpaceDN w:val="0"/>
      <w:adjustRightInd w:val="0"/>
      <w:spacing w:before="120"/>
      <w:ind w:leftChars="400" w:left="840"/>
      <w:textAlignment w:val="baseline"/>
    </w:pPr>
    <w:rPr>
      <w:rFonts w:eastAsia="MS Mincho"/>
      <w:szCs w:val="20"/>
      <w:lang w:val="en-GB"/>
    </w:rPr>
  </w:style>
  <w:style w:type="character" w:customStyle="1" w:styleId="Title1Char">
    <w:name w:val="Title 1 Char"/>
    <w:link w:val="Title1"/>
    <w:locked/>
    <w:rsid w:val="00383507"/>
    <w:rPr>
      <w:rFonts w:ascii="Times New Roman" w:hAnsi="Times New Roman"/>
      <w:caps/>
      <w:sz w:val="28"/>
      <w:lang w:eastAsia="en-US"/>
    </w:rPr>
  </w:style>
  <w:style w:type="character" w:customStyle="1" w:styleId="SourceChar">
    <w:name w:val="Source Char"/>
    <w:link w:val="Source"/>
    <w:locked/>
    <w:rsid w:val="00383507"/>
    <w:rPr>
      <w:rFonts w:ascii="Times New Roman" w:hAnsi="Times New Roman"/>
      <w:b/>
      <w:sz w:val="28"/>
      <w:lang w:eastAsia="en-US"/>
    </w:rPr>
  </w:style>
  <w:style w:type="paragraph" w:customStyle="1" w:styleId="DocData">
    <w:name w:val="DocData"/>
    <w:basedOn w:val="Normal"/>
    <w:rsid w:val="00383507"/>
    <w:pPr>
      <w:framePr w:hSpace="180" w:wrap="around" w:hAnchor="margin" w:y="-687"/>
      <w:shd w:val="solid" w:color="FFFFFF" w:fill="FFFFFF"/>
      <w:tabs>
        <w:tab w:val="left" w:pos="1134"/>
        <w:tab w:val="left" w:pos="1871"/>
        <w:tab w:val="left" w:pos="2268"/>
      </w:tabs>
      <w:overflowPunct w:val="0"/>
      <w:autoSpaceDE w:val="0"/>
      <w:autoSpaceDN w:val="0"/>
      <w:adjustRightInd w:val="0"/>
      <w:spacing w:line="240" w:lineRule="atLeast"/>
      <w:textAlignment w:val="baseline"/>
    </w:pPr>
    <w:rPr>
      <w:rFonts w:ascii="Verdana" w:hAnsi="Verdana"/>
      <w:b/>
      <w:sz w:val="20"/>
      <w:szCs w:val="20"/>
      <w:lang w:val="en-GB" w:eastAsia="zh-CN"/>
    </w:rPr>
  </w:style>
  <w:style w:type="character" w:customStyle="1" w:styleId="AnnexNoChar">
    <w:name w:val="Annex_No Char"/>
    <w:link w:val="AnnexNo"/>
    <w:qFormat/>
    <w:rsid w:val="006F7495"/>
    <w:rPr>
      <w:rFonts w:ascii="Times New Roman" w:hAnsi="Times New Roman"/>
      <w:caps/>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16796">
      <w:bodyDiv w:val="1"/>
      <w:marLeft w:val="0"/>
      <w:marRight w:val="0"/>
      <w:marTop w:val="0"/>
      <w:marBottom w:val="0"/>
      <w:divBdr>
        <w:top w:val="none" w:sz="0" w:space="0" w:color="auto"/>
        <w:left w:val="none" w:sz="0" w:space="0" w:color="auto"/>
        <w:bottom w:val="none" w:sz="0" w:space="0" w:color="auto"/>
        <w:right w:val="none" w:sz="0" w:space="0" w:color="auto"/>
      </w:divBdr>
    </w:div>
    <w:div w:id="475490053">
      <w:bodyDiv w:val="1"/>
      <w:marLeft w:val="0"/>
      <w:marRight w:val="0"/>
      <w:marTop w:val="0"/>
      <w:marBottom w:val="0"/>
      <w:divBdr>
        <w:top w:val="none" w:sz="0" w:space="0" w:color="auto"/>
        <w:left w:val="none" w:sz="0" w:space="0" w:color="auto"/>
        <w:bottom w:val="none" w:sz="0" w:space="0" w:color="auto"/>
        <w:right w:val="none" w:sz="0" w:space="0" w:color="auto"/>
      </w:divBdr>
    </w:div>
    <w:div w:id="768894029">
      <w:bodyDiv w:val="1"/>
      <w:marLeft w:val="0"/>
      <w:marRight w:val="0"/>
      <w:marTop w:val="0"/>
      <w:marBottom w:val="0"/>
      <w:divBdr>
        <w:top w:val="none" w:sz="0" w:space="0" w:color="auto"/>
        <w:left w:val="none" w:sz="0" w:space="0" w:color="auto"/>
        <w:bottom w:val="none" w:sz="0" w:space="0" w:color="auto"/>
        <w:right w:val="none" w:sz="0" w:space="0" w:color="auto"/>
      </w:divBdr>
    </w:div>
    <w:div w:id="914625464">
      <w:bodyDiv w:val="1"/>
      <w:marLeft w:val="0"/>
      <w:marRight w:val="0"/>
      <w:marTop w:val="0"/>
      <w:marBottom w:val="0"/>
      <w:divBdr>
        <w:top w:val="none" w:sz="0" w:space="0" w:color="auto"/>
        <w:left w:val="none" w:sz="0" w:space="0" w:color="auto"/>
        <w:bottom w:val="none" w:sz="0" w:space="0" w:color="auto"/>
        <w:right w:val="none" w:sz="0" w:space="0" w:color="auto"/>
      </w:divBdr>
    </w:div>
    <w:div w:id="1563715028">
      <w:bodyDiv w:val="1"/>
      <w:marLeft w:val="0"/>
      <w:marRight w:val="0"/>
      <w:marTop w:val="0"/>
      <w:marBottom w:val="0"/>
      <w:divBdr>
        <w:top w:val="none" w:sz="0" w:space="0" w:color="auto"/>
        <w:left w:val="none" w:sz="0" w:space="0" w:color="auto"/>
        <w:bottom w:val="none" w:sz="0" w:space="0" w:color="auto"/>
        <w:right w:val="none" w:sz="0" w:space="0" w:color="auto"/>
      </w:divBdr>
    </w:div>
    <w:div w:id="1754693261">
      <w:bodyDiv w:val="1"/>
      <w:marLeft w:val="0"/>
      <w:marRight w:val="0"/>
      <w:marTop w:val="0"/>
      <w:marBottom w:val="0"/>
      <w:divBdr>
        <w:top w:val="none" w:sz="0" w:space="0" w:color="auto"/>
        <w:left w:val="none" w:sz="0" w:space="0" w:color="auto"/>
        <w:bottom w:val="none" w:sz="0" w:space="0" w:color="auto"/>
        <w:right w:val="none" w:sz="0" w:space="0" w:color="auto"/>
      </w:divBdr>
    </w:div>
    <w:div w:id="201911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heodore.e.berman@nasa.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C62CEA94D81764480E3FBEF85E88692" ma:contentTypeVersion="7" ma:contentTypeDescription="Create a new document." ma:contentTypeScope="" ma:versionID="9baafb9fc11b5bb7c2291833fc530795">
  <xsd:schema xmlns:xsd="http://www.w3.org/2001/XMLSchema" xmlns:xs="http://www.w3.org/2001/XMLSchema" xmlns:p="http://schemas.microsoft.com/office/2006/metadata/properties" xmlns:ns2="c132312a-5465-4f8a-b372-bfe1bb8bb61b" targetNamespace="http://schemas.microsoft.com/office/2006/metadata/properties" ma:root="true" ma:fieldsID="8efdd2825c8041315d4d248810b68a45" ns2:_="">
    <xsd:import namespace="c132312a-5465-4f8a-b372-bfe1bb8bb61b"/>
    <xsd:element name="properties">
      <xsd:complexType>
        <xsd:sequence>
          <xsd:element name="documentManagement">
            <xsd:complexType>
              <xsd:all>
                <xsd:element ref="ns2:Document_x0020_Number"/>
                <xsd:element ref="ns2:Publish_x0020_Date"/>
                <xsd:element ref="ns2:Document_x0020_Type" minOccurs="0"/>
                <xsd:element ref="ns2:Document_x0020_Status"/>
                <xsd:element ref="ns2:Working_x0020_Parties" minOccurs="0"/>
                <xsd:element ref="ns2:Approved_x0020_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2312a-5465-4f8a-b372-bfe1bb8bb61b" elementFormDefault="qualified">
    <xsd:import namespace="http://schemas.microsoft.com/office/2006/documentManagement/types"/>
    <xsd:import namespace="http://schemas.microsoft.com/office/infopath/2007/PartnerControls"/>
    <xsd:element name="Document_x0020_Number" ma:index="1" ma:displayName="Document Title" ma:internalName="Document_x0020_Number">
      <xsd:simpleType>
        <xsd:restriction base="dms:Text">
          <xsd:maxLength value="255"/>
        </xsd:restriction>
      </xsd:simpleType>
    </xsd:element>
    <xsd:element name="Publish_x0020_Date" ma:index="2" ma:displayName="Publish Date" ma:format="DateOnly" ma:internalName="Publish_x0020_Date">
      <xsd:simpleType>
        <xsd:restriction base="dms:DateTime"/>
      </xsd:simpleType>
    </xsd:element>
    <xsd:element name="Document_x0020_Type" ma:index="3" nillable="true" ma:displayName="Document Type" ma:default="Input Document" ma:format="Dropdown" ma:internalName="Document_x0020_Type">
      <xsd:simpleType>
        <xsd:restriction base="dms:Choice">
          <xsd:enumeration value="Input Document"/>
          <xsd:enumeration value="Admin Document"/>
          <xsd:enumeration value="Working Document"/>
          <xsd:enumeration value="Agenda"/>
          <xsd:enumeration value="Minutes"/>
          <xsd:enumeration value="Work Plan"/>
          <xsd:enumeration value="Member List"/>
        </xsd:restriction>
      </xsd:simpleType>
    </xsd:element>
    <xsd:element name="Document_x0020_Status" ma:index="4" ma:displayName="Document Status" ma:default="Working" ma:description="If set to Approved, this document is viewable by all visitors." ma:format="Dropdown" ma:internalName="Document_x0020_Status">
      <xsd:simpleType>
        <xsd:restriction base="dms:Choice">
          <xsd:enumeration value="Working"/>
          <xsd:enumeration value="Approved"/>
          <xsd:enumeration value="Archived"/>
        </xsd:restriction>
      </xsd:simpleType>
    </xsd:element>
    <xsd:element name="Working_x0020_Parties" ma:index="5" nillable="true" ma:displayName="Working Parties" ma:default="US SG7" ma:internalName="Working_x0020_Parties" ma:requiredMultiChoice="true">
      <xsd:complexType>
        <xsd:complexContent>
          <xsd:extension base="dms:MultiChoice">
            <xsd:sequence>
              <xsd:element name="Value" maxOccurs="unbounded" minOccurs="0" nillable="true">
                <xsd:simpleType>
                  <xsd:restriction base="dms:Choice">
                    <xsd:enumeration value="US SG7"/>
                    <xsd:enumeration value="WP 7A"/>
                    <xsd:enumeration value="WP 7B"/>
                    <xsd:enumeration value="WP 7C"/>
                    <xsd:enumeration value="WP 7D"/>
                  </xsd:restriction>
                </xsd:simpleType>
              </xsd:element>
            </xsd:sequence>
          </xsd:extension>
        </xsd:complexContent>
      </xsd:complexType>
    </xsd:element>
    <xsd:element name="Approved_x0020_GUID" ma:index="7" nillable="true" ma:displayName="Approved GUID" ma:internalName="Approved_x0020_GU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6" ma:displayName="Document Numb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Type xmlns="c132312a-5465-4f8a-b372-bfe1bb8bb61b">Input Document</Document_x0020_Type>
    <Document_x0020_Status xmlns="c132312a-5465-4f8a-b372-bfe1bb8bb61b">Approved</Document_x0020_Status>
    <Working_x0020_Parties xmlns="c132312a-5465-4f8a-b372-bfe1bb8bb61b">
      <Value>WP 7B</Value>
    </Working_x0020_Parties>
    <Publish_x0020_Date xmlns="c132312a-5465-4f8a-b372-bfe1bb8bb61b">2025-08-12T04:00:00+00:00</Publish_x0020_Date>
    <Approved_x0020_GUID xmlns="c132312a-5465-4f8a-b372-bfe1bb8bb61b">02c89b36-91c5-4af1-bedb-9428e6412b47</Approved_x0020_GUID>
    <Document_x0020_Number xmlns="c132312a-5465-4f8a-b372-bfe1bb8bb61b">LS WP4A AI 1.2</Document_x0020_Number>
  </documentManagement>
</p:properties>
</file>

<file path=customXml/itemProps1.xml><?xml version="1.0" encoding="utf-8"?>
<ds:datastoreItem xmlns:ds="http://schemas.openxmlformats.org/officeDocument/2006/customXml" ds:itemID="{8262E8A5-2862-478B-90F3-0F2D5F494EAE}">
  <ds:schemaRefs>
    <ds:schemaRef ds:uri="http://schemas.openxmlformats.org/officeDocument/2006/bibliography"/>
  </ds:schemaRefs>
</ds:datastoreItem>
</file>

<file path=customXml/itemProps2.xml><?xml version="1.0" encoding="utf-8"?>
<ds:datastoreItem xmlns:ds="http://schemas.openxmlformats.org/officeDocument/2006/customXml" ds:itemID="{6CAD64D8-F5AE-4BC0-8B24-2E72ED32DE63}"/>
</file>

<file path=customXml/itemProps3.xml><?xml version="1.0" encoding="utf-8"?>
<ds:datastoreItem xmlns:ds="http://schemas.openxmlformats.org/officeDocument/2006/customXml" ds:itemID="{89C3C800-B4F1-4757-9336-9BBBB1BD89CB}">
  <ds:schemaRefs>
    <ds:schemaRef ds:uri="http://schemas.microsoft.com/sharepoint/v3/contenttype/forms"/>
  </ds:schemaRefs>
</ds:datastoreItem>
</file>

<file path=customXml/itemProps4.xml><?xml version="1.0" encoding="utf-8"?>
<ds:datastoreItem xmlns:ds="http://schemas.openxmlformats.org/officeDocument/2006/customXml" ds:itemID="{F6AC35E9-6444-4F75-A1CE-7EC2D436C870}">
  <ds:schemaRefs>
    <ds:schemaRef ds:uri="http://schemas.microsoft.com/office/2006/metadata/properties"/>
    <ds:schemaRef ds:uri="http://schemas.microsoft.com/office/infopath/2007/PartnerControls"/>
    <ds:schemaRef ds:uri="71db92ef-6cd6-48f6-b3e7-a8fd5c259805"/>
    <ds:schemaRef ds:uri="bda85abd-f79d-4654-9409-a381b876f834"/>
  </ds:schemaRefs>
</ds:datastoreItem>
</file>

<file path=docMetadata/LabelInfo.xml><?xml version="1.0" encoding="utf-8"?>
<clbl:labelList xmlns:clbl="http://schemas.microsoft.com/office/2020/mipLabelMetadata">
  <clbl:label id="{568178ef-2b90-40ee-86de-4595a529cba9}" enabled="1" method="Standard" siteId="{d6cff1bd-67dd-4ce8-945d-d07dc775672f}" removed="0"/>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Template>
  <TotalTime>4</TotalTime>
  <Pages>4</Pages>
  <Words>777</Words>
  <Characters>4158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US7B_27_014_R01</vt:lpstr>
    </vt:vector>
  </TitlesOfParts>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US7B027034-1</dc:title>
  <dc:subject/>
  <dc:creator>USA</dc:creator>
  <cp:keywords/>
  <cp:lastModifiedBy>tb</cp:lastModifiedBy>
  <cp:revision>6</cp:revision>
  <dcterms:created xsi:type="dcterms:W3CDTF">2025-07-25T17:02:00Z</dcterms:created>
  <dcterms:modified xsi:type="dcterms:W3CDTF">2025-07-25T17:06:00Z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0x0101001C62CEA94D81764480E3FBEF85E88692</vt:lpwstr>
  </property>
  <property fmtid="{D5CDD505-2E9C-101B-9397-08002B2CF9AE}" pid="3" name="MSIP_Label_5d54f1a3-9ed5-415d-ba95-38401c4b8817_Enabled">
    <vt:lpwstr>true</vt:lpwstr>
  </property>
  <property fmtid="{D5CDD505-2E9C-101B-9397-08002B2CF9AE}" pid="4" name="MSIP_Label_5d54f1a3-9ed5-415d-ba95-38401c4b8817_SetDate">
    <vt:lpwstr>2024-06-19T13:14:27Z</vt:lpwstr>
  </property>
  <property fmtid="{D5CDD505-2E9C-101B-9397-08002B2CF9AE}" pid="5" name="MSIP_Label_5d54f1a3-9ed5-415d-ba95-38401c4b8817_Method">
    <vt:lpwstr>Standard</vt:lpwstr>
  </property>
  <property fmtid="{D5CDD505-2E9C-101B-9397-08002B2CF9AE}" pid="6" name="MSIP_Label_5d54f1a3-9ed5-415d-ba95-38401c4b8817_Name">
    <vt:lpwstr>Peraton Proprietary</vt:lpwstr>
  </property>
  <property fmtid="{D5CDD505-2E9C-101B-9397-08002B2CF9AE}" pid="7" name="MSIP_Label_5d54f1a3-9ed5-415d-ba95-38401c4b8817_SiteId">
    <vt:lpwstr>2a6ae295-f13d-4948-ba78-332742ce9097</vt:lpwstr>
  </property>
  <property fmtid="{D5CDD505-2E9C-101B-9397-08002B2CF9AE}" pid="8" name="MSIP_Label_5d54f1a3-9ed5-415d-ba95-38401c4b8817_ActionId">
    <vt:lpwstr>d801667a-7c1d-4bf4-9247-8f7a773ff380</vt:lpwstr>
  </property>
  <property fmtid="{D5CDD505-2E9C-101B-9397-08002B2CF9AE}" pid="9" name="MSIP_Label_5d54f1a3-9ed5-415d-ba95-38401c4b8817_ContentBits">
    <vt:lpwstr>1</vt:lpwstr>
  </property>
</Properties>
</file>